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016C" w14:textId="77777777" w:rsidR="00073B01" w:rsidRPr="003D7F61" w:rsidRDefault="00073B01" w:rsidP="00073B01">
      <w:pPr>
        <w:jc w:val="center"/>
        <w:rPr>
          <w:b/>
          <w:bCs/>
        </w:rPr>
      </w:pPr>
      <w:r w:rsidRPr="003D7F61">
        <w:rPr>
          <w:b/>
          <w:bCs/>
        </w:rPr>
        <w:t>JAYHAWK AREA AGENCY ON AGING, INC.</w:t>
      </w:r>
    </w:p>
    <w:p w14:paraId="658364CC" w14:textId="77777777" w:rsidR="00073B01" w:rsidRPr="003D7F61" w:rsidRDefault="00073B01" w:rsidP="00073B01">
      <w:pPr>
        <w:jc w:val="center"/>
        <w:rPr>
          <w:b/>
          <w:bCs/>
        </w:rPr>
      </w:pPr>
      <w:r w:rsidRPr="003D7F61">
        <w:rPr>
          <w:b/>
          <w:bCs/>
        </w:rPr>
        <w:t>OLDER AMERICANS ACT</w:t>
      </w:r>
    </w:p>
    <w:p w14:paraId="7CBEDAC5" w14:textId="77777777" w:rsidR="00073B01" w:rsidRPr="003D7F61" w:rsidRDefault="00073B01" w:rsidP="00073B01">
      <w:pPr>
        <w:jc w:val="center"/>
        <w:rPr>
          <w:b/>
          <w:bCs/>
        </w:rPr>
      </w:pPr>
    </w:p>
    <w:p w14:paraId="40DBB0A7" w14:textId="3B2A52F1" w:rsidR="00073B01" w:rsidRPr="003D7F61" w:rsidRDefault="00073B01" w:rsidP="00073B01">
      <w:pPr>
        <w:jc w:val="center"/>
        <w:rPr>
          <w:b/>
          <w:bCs/>
        </w:rPr>
      </w:pPr>
      <w:r w:rsidRPr="003D7F61">
        <w:rPr>
          <w:b/>
          <w:bCs/>
        </w:rPr>
        <w:t>TITLE III</w:t>
      </w:r>
      <w:r>
        <w:rPr>
          <w:b/>
          <w:bCs/>
        </w:rPr>
        <w:t>B</w:t>
      </w:r>
      <w:r w:rsidR="008E494E">
        <w:rPr>
          <w:b/>
          <w:bCs/>
        </w:rPr>
        <w:t xml:space="preserve"> Transportation</w:t>
      </w:r>
      <w:r w:rsidRPr="003D7F61">
        <w:rPr>
          <w:b/>
          <w:bCs/>
        </w:rPr>
        <w:t xml:space="preserve"> APPLICATION</w:t>
      </w:r>
    </w:p>
    <w:p w14:paraId="4714BE86" w14:textId="3F099DC3" w:rsidR="00073B01" w:rsidRDefault="00073B01" w:rsidP="00073B01">
      <w:pPr>
        <w:jc w:val="center"/>
        <w:rPr>
          <w:b/>
          <w:bCs/>
        </w:rPr>
      </w:pPr>
      <w:r w:rsidRPr="003D7F61">
        <w:rPr>
          <w:b/>
          <w:bCs/>
        </w:rPr>
        <w:t>FISCAL YEAR 202</w:t>
      </w:r>
      <w:r w:rsidR="008E494E">
        <w:rPr>
          <w:b/>
          <w:bCs/>
        </w:rPr>
        <w:t>7</w:t>
      </w:r>
      <w:r w:rsidRPr="003D7F61">
        <w:rPr>
          <w:b/>
          <w:bCs/>
        </w:rPr>
        <w:t xml:space="preserve"> (</w:t>
      </w:r>
      <w:r w:rsidR="008E494E">
        <w:rPr>
          <w:b/>
          <w:bCs/>
        </w:rPr>
        <w:t xml:space="preserve">October </w:t>
      </w:r>
      <w:r w:rsidRPr="003D7F61">
        <w:rPr>
          <w:b/>
          <w:bCs/>
        </w:rPr>
        <w:t>1, 2026, through September 30, 202</w:t>
      </w:r>
      <w:r w:rsidR="008E494E">
        <w:rPr>
          <w:b/>
          <w:bCs/>
        </w:rPr>
        <w:t>7</w:t>
      </w:r>
      <w:r w:rsidRPr="003D7F61">
        <w:rPr>
          <w:b/>
          <w:bCs/>
        </w:rPr>
        <w:t>)</w:t>
      </w:r>
    </w:p>
    <w:p w14:paraId="7277586B" w14:textId="77777777" w:rsidR="008E494E" w:rsidRDefault="008E494E" w:rsidP="00073B01">
      <w:pPr>
        <w:jc w:val="center"/>
        <w:rPr>
          <w:b/>
          <w:bCs/>
        </w:rPr>
      </w:pPr>
    </w:p>
    <w:p w14:paraId="5815AD7A" w14:textId="00EBD5D7" w:rsidR="00073B01" w:rsidRDefault="00073B01" w:rsidP="00073B01">
      <w:pPr>
        <w:jc w:val="center"/>
        <w:rPr>
          <w:b/>
          <w:bCs/>
        </w:rPr>
      </w:pPr>
      <w:r w:rsidRPr="003D7F61">
        <w:rPr>
          <w:b/>
          <w:bCs/>
        </w:rPr>
        <w:t>COVER SHEET</w:t>
      </w:r>
    </w:p>
    <w:p w14:paraId="52AD0546" w14:textId="77777777" w:rsidR="00073B01" w:rsidRDefault="00073B01" w:rsidP="00073B01">
      <w:pPr>
        <w:jc w:val="center"/>
        <w:rPr>
          <w:b/>
          <w:bCs/>
        </w:rPr>
      </w:pPr>
    </w:p>
    <w:tbl>
      <w:tblPr>
        <w:tblStyle w:val="TableGrid"/>
        <w:tblW w:w="0" w:type="auto"/>
        <w:tblLook w:val="04A0" w:firstRow="1" w:lastRow="0" w:firstColumn="1" w:lastColumn="0" w:noHBand="0" w:noVBand="1"/>
      </w:tblPr>
      <w:tblGrid>
        <w:gridCol w:w="2430"/>
        <w:gridCol w:w="2790"/>
        <w:gridCol w:w="270"/>
        <w:gridCol w:w="3860"/>
      </w:tblGrid>
      <w:tr w:rsidR="00073B01" w14:paraId="43CF76C6" w14:textId="77777777" w:rsidTr="00347E08">
        <w:trPr>
          <w:trHeight w:val="518"/>
        </w:trPr>
        <w:tc>
          <w:tcPr>
            <w:tcW w:w="2430" w:type="dxa"/>
            <w:tcBorders>
              <w:top w:val="nil"/>
              <w:left w:val="nil"/>
              <w:bottom w:val="nil"/>
              <w:right w:val="nil"/>
            </w:tcBorders>
            <w:vAlign w:val="bottom"/>
          </w:tcPr>
          <w:p w14:paraId="52B0341B" w14:textId="39235AD3" w:rsidR="00073B01" w:rsidRDefault="008E494E" w:rsidP="00347E08">
            <w:pPr>
              <w:rPr>
                <w:b/>
                <w:bCs/>
              </w:rPr>
            </w:pPr>
            <w:r>
              <w:rPr>
                <w:b/>
                <w:bCs/>
              </w:rPr>
              <w:t>ORGANIZATION</w:t>
            </w:r>
            <w:r w:rsidR="00073B01">
              <w:rPr>
                <w:b/>
                <w:bCs/>
              </w:rPr>
              <w:t xml:space="preserve"> NAME:</w:t>
            </w:r>
          </w:p>
        </w:tc>
        <w:tc>
          <w:tcPr>
            <w:tcW w:w="6920" w:type="dxa"/>
            <w:gridSpan w:val="3"/>
            <w:tcBorders>
              <w:top w:val="nil"/>
              <w:left w:val="nil"/>
              <w:bottom w:val="single" w:sz="4" w:space="0" w:color="auto"/>
              <w:right w:val="nil"/>
            </w:tcBorders>
            <w:vAlign w:val="bottom"/>
          </w:tcPr>
          <w:p w14:paraId="4CCBDC4E" w14:textId="77777777" w:rsidR="00073B01" w:rsidRDefault="00073B01" w:rsidP="00347E08">
            <w:pPr>
              <w:rPr>
                <w:b/>
                <w:bCs/>
              </w:rPr>
            </w:pPr>
          </w:p>
        </w:tc>
      </w:tr>
      <w:tr w:rsidR="00073B01" w14:paraId="5B07341A" w14:textId="77777777" w:rsidTr="00347E08">
        <w:trPr>
          <w:trHeight w:val="518"/>
        </w:trPr>
        <w:tc>
          <w:tcPr>
            <w:tcW w:w="2430" w:type="dxa"/>
            <w:tcBorders>
              <w:top w:val="nil"/>
              <w:left w:val="nil"/>
              <w:bottom w:val="nil"/>
              <w:right w:val="nil"/>
            </w:tcBorders>
            <w:vAlign w:val="bottom"/>
          </w:tcPr>
          <w:p w14:paraId="090C6CFD" w14:textId="77777777" w:rsidR="00073B01" w:rsidRDefault="00073B01" w:rsidP="00347E08">
            <w:pPr>
              <w:rPr>
                <w:b/>
                <w:bCs/>
              </w:rPr>
            </w:pPr>
            <w:r>
              <w:rPr>
                <w:b/>
                <w:bCs/>
              </w:rPr>
              <w:t>ADDRESS:</w:t>
            </w:r>
          </w:p>
        </w:tc>
        <w:tc>
          <w:tcPr>
            <w:tcW w:w="6920" w:type="dxa"/>
            <w:gridSpan w:val="3"/>
            <w:tcBorders>
              <w:top w:val="single" w:sz="4" w:space="0" w:color="auto"/>
              <w:left w:val="nil"/>
              <w:bottom w:val="single" w:sz="4" w:space="0" w:color="auto"/>
              <w:right w:val="nil"/>
            </w:tcBorders>
            <w:vAlign w:val="bottom"/>
          </w:tcPr>
          <w:p w14:paraId="3CBDDE55" w14:textId="77777777" w:rsidR="00073B01" w:rsidRDefault="00073B01" w:rsidP="00347E08">
            <w:pPr>
              <w:rPr>
                <w:b/>
                <w:bCs/>
              </w:rPr>
            </w:pPr>
          </w:p>
        </w:tc>
      </w:tr>
      <w:tr w:rsidR="00073B01" w14:paraId="752123DF" w14:textId="77777777" w:rsidTr="00347E08">
        <w:trPr>
          <w:trHeight w:val="518"/>
        </w:trPr>
        <w:tc>
          <w:tcPr>
            <w:tcW w:w="2430" w:type="dxa"/>
            <w:tcBorders>
              <w:top w:val="nil"/>
              <w:left w:val="nil"/>
              <w:bottom w:val="nil"/>
              <w:right w:val="nil"/>
            </w:tcBorders>
            <w:vAlign w:val="bottom"/>
          </w:tcPr>
          <w:p w14:paraId="3E669F63" w14:textId="77777777" w:rsidR="00073B01" w:rsidRDefault="00073B01" w:rsidP="00347E08">
            <w:pPr>
              <w:rPr>
                <w:b/>
                <w:bCs/>
              </w:rPr>
            </w:pPr>
          </w:p>
        </w:tc>
        <w:tc>
          <w:tcPr>
            <w:tcW w:w="6920" w:type="dxa"/>
            <w:gridSpan w:val="3"/>
            <w:tcBorders>
              <w:top w:val="single" w:sz="4" w:space="0" w:color="auto"/>
              <w:left w:val="nil"/>
              <w:bottom w:val="single" w:sz="4" w:space="0" w:color="auto"/>
              <w:right w:val="nil"/>
            </w:tcBorders>
            <w:vAlign w:val="bottom"/>
          </w:tcPr>
          <w:p w14:paraId="01FD7FEC" w14:textId="77777777" w:rsidR="00073B01" w:rsidRDefault="00073B01" w:rsidP="00347E08">
            <w:pPr>
              <w:rPr>
                <w:b/>
                <w:bCs/>
              </w:rPr>
            </w:pPr>
          </w:p>
        </w:tc>
      </w:tr>
      <w:tr w:rsidR="00073B01" w14:paraId="55987C9E" w14:textId="77777777" w:rsidTr="00347E08">
        <w:trPr>
          <w:trHeight w:val="518"/>
        </w:trPr>
        <w:tc>
          <w:tcPr>
            <w:tcW w:w="2430" w:type="dxa"/>
            <w:tcBorders>
              <w:top w:val="nil"/>
              <w:left w:val="nil"/>
              <w:bottom w:val="nil"/>
              <w:right w:val="nil"/>
            </w:tcBorders>
            <w:vAlign w:val="bottom"/>
          </w:tcPr>
          <w:p w14:paraId="136A297D" w14:textId="77777777" w:rsidR="00073B01" w:rsidRDefault="00073B01" w:rsidP="00347E08">
            <w:pPr>
              <w:rPr>
                <w:b/>
                <w:bCs/>
              </w:rPr>
            </w:pPr>
            <w:r>
              <w:rPr>
                <w:b/>
                <w:bCs/>
              </w:rPr>
              <w:t>PHONE #:</w:t>
            </w:r>
          </w:p>
        </w:tc>
        <w:tc>
          <w:tcPr>
            <w:tcW w:w="6920" w:type="dxa"/>
            <w:gridSpan w:val="3"/>
            <w:tcBorders>
              <w:top w:val="single" w:sz="4" w:space="0" w:color="auto"/>
              <w:left w:val="nil"/>
              <w:bottom w:val="single" w:sz="4" w:space="0" w:color="auto"/>
              <w:right w:val="nil"/>
            </w:tcBorders>
            <w:vAlign w:val="bottom"/>
          </w:tcPr>
          <w:p w14:paraId="6AC6542F" w14:textId="77777777" w:rsidR="00073B01" w:rsidRDefault="00073B01" w:rsidP="00347E08">
            <w:pPr>
              <w:rPr>
                <w:b/>
                <w:bCs/>
              </w:rPr>
            </w:pPr>
          </w:p>
        </w:tc>
      </w:tr>
      <w:tr w:rsidR="00C80B61" w14:paraId="1471ED20" w14:textId="77777777" w:rsidTr="00347E08">
        <w:trPr>
          <w:trHeight w:val="518"/>
        </w:trPr>
        <w:tc>
          <w:tcPr>
            <w:tcW w:w="2430" w:type="dxa"/>
            <w:tcBorders>
              <w:top w:val="nil"/>
              <w:left w:val="nil"/>
              <w:bottom w:val="nil"/>
              <w:right w:val="nil"/>
            </w:tcBorders>
            <w:vAlign w:val="bottom"/>
          </w:tcPr>
          <w:p w14:paraId="1481494E" w14:textId="7F413DB1" w:rsidR="00C80B61" w:rsidRDefault="00C80B61" w:rsidP="00347E08">
            <w:pPr>
              <w:rPr>
                <w:b/>
                <w:bCs/>
              </w:rPr>
            </w:pPr>
            <w:r>
              <w:rPr>
                <w:b/>
                <w:bCs/>
              </w:rPr>
              <w:t>EMAIL</w:t>
            </w:r>
            <w:r w:rsidR="00C60928">
              <w:rPr>
                <w:b/>
                <w:bCs/>
              </w:rPr>
              <w:t>:</w:t>
            </w:r>
          </w:p>
        </w:tc>
        <w:tc>
          <w:tcPr>
            <w:tcW w:w="6920" w:type="dxa"/>
            <w:gridSpan w:val="3"/>
            <w:tcBorders>
              <w:top w:val="single" w:sz="4" w:space="0" w:color="auto"/>
              <w:left w:val="nil"/>
              <w:bottom w:val="single" w:sz="4" w:space="0" w:color="auto"/>
              <w:right w:val="nil"/>
            </w:tcBorders>
            <w:vAlign w:val="bottom"/>
          </w:tcPr>
          <w:p w14:paraId="3EE5E43E" w14:textId="77777777" w:rsidR="00C80B61" w:rsidRDefault="00C80B61" w:rsidP="00347E08">
            <w:pPr>
              <w:rPr>
                <w:b/>
                <w:bCs/>
              </w:rPr>
            </w:pPr>
          </w:p>
        </w:tc>
      </w:tr>
      <w:tr w:rsidR="00073B01" w14:paraId="44EF5148" w14:textId="77777777" w:rsidTr="00347E08">
        <w:trPr>
          <w:trHeight w:val="518"/>
        </w:trPr>
        <w:tc>
          <w:tcPr>
            <w:tcW w:w="2430" w:type="dxa"/>
            <w:tcBorders>
              <w:top w:val="nil"/>
              <w:left w:val="nil"/>
              <w:bottom w:val="nil"/>
              <w:right w:val="nil"/>
            </w:tcBorders>
            <w:vAlign w:val="bottom"/>
          </w:tcPr>
          <w:p w14:paraId="55F1A8D1" w14:textId="77777777" w:rsidR="00073B01" w:rsidRDefault="00073B01" w:rsidP="00347E08">
            <w:pPr>
              <w:rPr>
                <w:b/>
                <w:bCs/>
              </w:rPr>
            </w:pPr>
            <w:r>
              <w:rPr>
                <w:b/>
                <w:bCs/>
              </w:rPr>
              <w:t>DIRECTOR’S NAME:</w:t>
            </w:r>
          </w:p>
        </w:tc>
        <w:tc>
          <w:tcPr>
            <w:tcW w:w="6920" w:type="dxa"/>
            <w:gridSpan w:val="3"/>
            <w:tcBorders>
              <w:top w:val="single" w:sz="4" w:space="0" w:color="auto"/>
              <w:left w:val="nil"/>
              <w:bottom w:val="single" w:sz="4" w:space="0" w:color="auto"/>
              <w:right w:val="nil"/>
            </w:tcBorders>
            <w:vAlign w:val="bottom"/>
          </w:tcPr>
          <w:p w14:paraId="32E63796" w14:textId="77777777" w:rsidR="00073B01" w:rsidRDefault="00073B01" w:rsidP="00347E08">
            <w:pPr>
              <w:rPr>
                <w:b/>
                <w:bCs/>
              </w:rPr>
            </w:pPr>
          </w:p>
        </w:tc>
      </w:tr>
      <w:tr w:rsidR="000F0D5C" w14:paraId="069B9BD7" w14:textId="77777777" w:rsidTr="000D1024">
        <w:trPr>
          <w:trHeight w:val="773"/>
        </w:trPr>
        <w:tc>
          <w:tcPr>
            <w:tcW w:w="5220" w:type="dxa"/>
            <w:gridSpan w:val="2"/>
            <w:tcBorders>
              <w:top w:val="nil"/>
              <w:left w:val="nil"/>
              <w:bottom w:val="nil"/>
              <w:right w:val="nil"/>
            </w:tcBorders>
            <w:vAlign w:val="bottom"/>
          </w:tcPr>
          <w:p w14:paraId="7C40A401" w14:textId="5FD3A0FC" w:rsidR="000F0D5C" w:rsidRDefault="000F0D5C" w:rsidP="00347E08">
            <w:pPr>
              <w:rPr>
                <w:b/>
                <w:bCs/>
              </w:rPr>
            </w:pPr>
          </w:p>
        </w:tc>
        <w:tc>
          <w:tcPr>
            <w:tcW w:w="4130" w:type="dxa"/>
            <w:gridSpan w:val="2"/>
            <w:tcBorders>
              <w:top w:val="nil"/>
              <w:left w:val="nil"/>
              <w:bottom w:val="nil"/>
              <w:right w:val="nil"/>
            </w:tcBorders>
            <w:vAlign w:val="bottom"/>
          </w:tcPr>
          <w:p w14:paraId="56E0BC10" w14:textId="77777777" w:rsidR="000F0D5C" w:rsidRDefault="000F0D5C" w:rsidP="00347E08">
            <w:pPr>
              <w:rPr>
                <w:b/>
                <w:bCs/>
              </w:rPr>
            </w:pPr>
          </w:p>
        </w:tc>
      </w:tr>
      <w:tr w:rsidR="00073B01" w14:paraId="4AEB5B90" w14:textId="77777777" w:rsidTr="00347E08">
        <w:trPr>
          <w:trHeight w:val="518"/>
        </w:trPr>
        <w:tc>
          <w:tcPr>
            <w:tcW w:w="5220" w:type="dxa"/>
            <w:gridSpan w:val="2"/>
            <w:tcBorders>
              <w:top w:val="nil"/>
              <w:left w:val="nil"/>
              <w:bottom w:val="nil"/>
              <w:right w:val="nil"/>
            </w:tcBorders>
            <w:vAlign w:val="bottom"/>
          </w:tcPr>
          <w:p w14:paraId="6A1525AF" w14:textId="7E81B6DC" w:rsidR="00073B01" w:rsidRDefault="00073B01" w:rsidP="00347E08">
            <w:pPr>
              <w:rPr>
                <w:b/>
                <w:bCs/>
              </w:rPr>
            </w:pPr>
            <w:r>
              <w:rPr>
                <w:b/>
                <w:bCs/>
              </w:rPr>
              <w:t>TOTAL III</w:t>
            </w:r>
            <w:r w:rsidR="000F0D5C">
              <w:rPr>
                <w:b/>
                <w:bCs/>
              </w:rPr>
              <w:t>B</w:t>
            </w:r>
            <w:r>
              <w:rPr>
                <w:b/>
                <w:bCs/>
              </w:rPr>
              <w:t xml:space="preserve"> FUNDS REQUESTED:</w:t>
            </w:r>
          </w:p>
        </w:tc>
        <w:tc>
          <w:tcPr>
            <w:tcW w:w="4130" w:type="dxa"/>
            <w:gridSpan w:val="2"/>
            <w:tcBorders>
              <w:top w:val="nil"/>
              <w:left w:val="nil"/>
              <w:bottom w:val="single" w:sz="4" w:space="0" w:color="auto"/>
              <w:right w:val="nil"/>
            </w:tcBorders>
            <w:vAlign w:val="bottom"/>
          </w:tcPr>
          <w:p w14:paraId="48539E43" w14:textId="77777777" w:rsidR="00073B01" w:rsidRDefault="00073B01" w:rsidP="00347E08">
            <w:pPr>
              <w:rPr>
                <w:b/>
                <w:bCs/>
              </w:rPr>
            </w:pPr>
            <w:r>
              <w:rPr>
                <w:b/>
                <w:bCs/>
              </w:rPr>
              <w:t>$</w:t>
            </w:r>
          </w:p>
        </w:tc>
      </w:tr>
      <w:tr w:rsidR="00073B01" w14:paraId="67CC4D8A" w14:textId="77777777" w:rsidTr="00347E08">
        <w:trPr>
          <w:trHeight w:val="518"/>
        </w:trPr>
        <w:tc>
          <w:tcPr>
            <w:tcW w:w="5220" w:type="dxa"/>
            <w:gridSpan w:val="2"/>
            <w:tcBorders>
              <w:top w:val="nil"/>
              <w:left w:val="nil"/>
              <w:bottom w:val="nil"/>
              <w:right w:val="nil"/>
            </w:tcBorders>
            <w:vAlign w:val="bottom"/>
          </w:tcPr>
          <w:p w14:paraId="42247A61" w14:textId="12050FCD" w:rsidR="00073B01" w:rsidRDefault="00073B01" w:rsidP="00347E08">
            <w:pPr>
              <w:rPr>
                <w:b/>
                <w:bCs/>
              </w:rPr>
            </w:pPr>
            <w:r>
              <w:rPr>
                <w:b/>
                <w:bCs/>
              </w:rPr>
              <w:t>TOTAL III</w:t>
            </w:r>
            <w:r w:rsidR="000F0D5C">
              <w:rPr>
                <w:b/>
                <w:bCs/>
              </w:rPr>
              <w:t>B</w:t>
            </w:r>
            <w:r>
              <w:rPr>
                <w:b/>
                <w:bCs/>
              </w:rPr>
              <w:t xml:space="preserve"> </w:t>
            </w:r>
            <w:r w:rsidR="000F0D5C">
              <w:rPr>
                <w:b/>
                <w:bCs/>
              </w:rPr>
              <w:t>RIDES PROPOSED</w:t>
            </w:r>
            <w:r>
              <w:rPr>
                <w:b/>
                <w:bCs/>
              </w:rPr>
              <w:t>:</w:t>
            </w:r>
          </w:p>
        </w:tc>
        <w:tc>
          <w:tcPr>
            <w:tcW w:w="4130" w:type="dxa"/>
            <w:gridSpan w:val="2"/>
            <w:tcBorders>
              <w:top w:val="single" w:sz="4" w:space="0" w:color="auto"/>
              <w:left w:val="nil"/>
              <w:bottom w:val="single" w:sz="4" w:space="0" w:color="auto"/>
              <w:right w:val="nil"/>
            </w:tcBorders>
            <w:vAlign w:val="bottom"/>
          </w:tcPr>
          <w:p w14:paraId="0C77B7A1" w14:textId="77777777" w:rsidR="00073B01" w:rsidRDefault="00073B01" w:rsidP="00347E08">
            <w:pPr>
              <w:rPr>
                <w:b/>
                <w:bCs/>
              </w:rPr>
            </w:pPr>
          </w:p>
        </w:tc>
      </w:tr>
      <w:tr w:rsidR="00073B01" w14:paraId="65C6CA92" w14:textId="77777777" w:rsidTr="00347E08">
        <w:trPr>
          <w:trHeight w:val="518"/>
        </w:trPr>
        <w:tc>
          <w:tcPr>
            <w:tcW w:w="5220" w:type="dxa"/>
            <w:gridSpan w:val="2"/>
            <w:tcBorders>
              <w:top w:val="nil"/>
              <w:left w:val="nil"/>
              <w:bottom w:val="nil"/>
              <w:right w:val="nil"/>
            </w:tcBorders>
            <w:vAlign w:val="bottom"/>
          </w:tcPr>
          <w:p w14:paraId="23C78DDD" w14:textId="49F095FE" w:rsidR="00073B01" w:rsidRDefault="00073B01" w:rsidP="00347E08">
            <w:pPr>
              <w:rPr>
                <w:b/>
                <w:bCs/>
              </w:rPr>
            </w:pPr>
            <w:r>
              <w:rPr>
                <w:b/>
                <w:bCs/>
              </w:rPr>
              <w:t xml:space="preserve">CALCULATED PER </w:t>
            </w:r>
            <w:r w:rsidR="000F0D5C">
              <w:rPr>
                <w:b/>
                <w:bCs/>
              </w:rPr>
              <w:t>RIDE</w:t>
            </w:r>
            <w:r>
              <w:rPr>
                <w:b/>
                <w:bCs/>
              </w:rPr>
              <w:t xml:space="preserve"> RATE:</w:t>
            </w:r>
          </w:p>
        </w:tc>
        <w:tc>
          <w:tcPr>
            <w:tcW w:w="4130" w:type="dxa"/>
            <w:gridSpan w:val="2"/>
            <w:tcBorders>
              <w:top w:val="single" w:sz="4" w:space="0" w:color="auto"/>
              <w:left w:val="nil"/>
              <w:bottom w:val="single" w:sz="4" w:space="0" w:color="auto"/>
              <w:right w:val="nil"/>
            </w:tcBorders>
            <w:vAlign w:val="bottom"/>
          </w:tcPr>
          <w:p w14:paraId="399A0BE3" w14:textId="77777777" w:rsidR="00073B01" w:rsidRDefault="00073B01" w:rsidP="00347E08">
            <w:pPr>
              <w:rPr>
                <w:b/>
                <w:bCs/>
              </w:rPr>
            </w:pPr>
            <w:r>
              <w:rPr>
                <w:b/>
                <w:bCs/>
              </w:rPr>
              <w:t>$</w:t>
            </w:r>
          </w:p>
        </w:tc>
      </w:tr>
      <w:tr w:rsidR="00073B01" w14:paraId="06B82B70" w14:textId="77777777" w:rsidTr="00347E08">
        <w:tc>
          <w:tcPr>
            <w:tcW w:w="5220" w:type="dxa"/>
            <w:gridSpan w:val="2"/>
            <w:tcBorders>
              <w:top w:val="nil"/>
              <w:left w:val="nil"/>
              <w:bottom w:val="nil"/>
              <w:right w:val="nil"/>
            </w:tcBorders>
            <w:vAlign w:val="bottom"/>
          </w:tcPr>
          <w:p w14:paraId="16562B58" w14:textId="77777777" w:rsidR="00073B01" w:rsidRDefault="00073B01" w:rsidP="00347E08">
            <w:pPr>
              <w:rPr>
                <w:b/>
                <w:bCs/>
              </w:rPr>
            </w:pPr>
          </w:p>
        </w:tc>
        <w:tc>
          <w:tcPr>
            <w:tcW w:w="4130" w:type="dxa"/>
            <w:gridSpan w:val="2"/>
            <w:tcBorders>
              <w:top w:val="single" w:sz="4" w:space="0" w:color="auto"/>
              <w:left w:val="nil"/>
              <w:bottom w:val="nil"/>
              <w:right w:val="nil"/>
            </w:tcBorders>
            <w:vAlign w:val="bottom"/>
          </w:tcPr>
          <w:p w14:paraId="02C97C74" w14:textId="77777777" w:rsidR="00073B01" w:rsidRDefault="00073B01" w:rsidP="00347E08">
            <w:pPr>
              <w:rPr>
                <w:b/>
                <w:bCs/>
              </w:rPr>
            </w:pPr>
          </w:p>
        </w:tc>
      </w:tr>
      <w:tr w:rsidR="000F0D5C" w14:paraId="19E3A347" w14:textId="77777777" w:rsidTr="001B2E37">
        <w:trPr>
          <w:trHeight w:val="1728"/>
        </w:trPr>
        <w:tc>
          <w:tcPr>
            <w:tcW w:w="5220" w:type="dxa"/>
            <w:gridSpan w:val="2"/>
            <w:tcBorders>
              <w:top w:val="single" w:sz="4" w:space="0" w:color="auto"/>
              <w:left w:val="nil"/>
              <w:bottom w:val="nil"/>
              <w:right w:val="nil"/>
            </w:tcBorders>
            <w:vAlign w:val="bottom"/>
          </w:tcPr>
          <w:p w14:paraId="62670B21" w14:textId="032E08AE" w:rsidR="000F0D5C" w:rsidRDefault="000F0D5C" w:rsidP="00347E08">
            <w:pPr>
              <w:rPr>
                <w:b/>
                <w:bCs/>
              </w:rPr>
            </w:pPr>
          </w:p>
        </w:tc>
        <w:tc>
          <w:tcPr>
            <w:tcW w:w="270" w:type="dxa"/>
            <w:tcBorders>
              <w:top w:val="nil"/>
              <w:left w:val="nil"/>
              <w:bottom w:val="nil"/>
              <w:right w:val="nil"/>
            </w:tcBorders>
            <w:vAlign w:val="bottom"/>
          </w:tcPr>
          <w:p w14:paraId="2622DE9A" w14:textId="77777777" w:rsidR="000F0D5C" w:rsidRDefault="000F0D5C" w:rsidP="00347E08">
            <w:pPr>
              <w:rPr>
                <w:b/>
                <w:bCs/>
              </w:rPr>
            </w:pPr>
          </w:p>
        </w:tc>
        <w:tc>
          <w:tcPr>
            <w:tcW w:w="3860" w:type="dxa"/>
            <w:tcBorders>
              <w:top w:val="nil"/>
              <w:left w:val="nil"/>
              <w:bottom w:val="single" w:sz="4" w:space="0" w:color="auto"/>
              <w:right w:val="nil"/>
            </w:tcBorders>
            <w:vAlign w:val="bottom"/>
          </w:tcPr>
          <w:p w14:paraId="22C27A89" w14:textId="77777777" w:rsidR="000F0D5C" w:rsidRDefault="000F0D5C" w:rsidP="00347E08">
            <w:pPr>
              <w:rPr>
                <w:b/>
                <w:bCs/>
              </w:rPr>
            </w:pPr>
          </w:p>
        </w:tc>
      </w:tr>
      <w:tr w:rsidR="000F0D5C" w14:paraId="1D064E9E" w14:textId="77777777" w:rsidTr="000F0D5C">
        <w:tc>
          <w:tcPr>
            <w:tcW w:w="5220" w:type="dxa"/>
            <w:gridSpan w:val="2"/>
            <w:tcBorders>
              <w:top w:val="single" w:sz="4" w:space="0" w:color="auto"/>
              <w:left w:val="nil"/>
              <w:bottom w:val="single" w:sz="4" w:space="0" w:color="auto"/>
              <w:right w:val="nil"/>
            </w:tcBorders>
            <w:vAlign w:val="bottom"/>
          </w:tcPr>
          <w:p w14:paraId="4CFB9589" w14:textId="2B135D98" w:rsidR="000F0D5C" w:rsidRDefault="000F0D5C" w:rsidP="00347E08">
            <w:pPr>
              <w:jc w:val="center"/>
              <w:rPr>
                <w:b/>
                <w:bCs/>
              </w:rPr>
            </w:pPr>
            <w:r>
              <w:rPr>
                <w:b/>
                <w:bCs/>
              </w:rPr>
              <w:t>SIGNATURE OF AUTHORIZED OFFICIAL</w:t>
            </w:r>
          </w:p>
        </w:tc>
        <w:tc>
          <w:tcPr>
            <w:tcW w:w="270" w:type="dxa"/>
            <w:tcBorders>
              <w:top w:val="nil"/>
              <w:left w:val="nil"/>
              <w:bottom w:val="nil"/>
              <w:right w:val="nil"/>
            </w:tcBorders>
            <w:vAlign w:val="bottom"/>
          </w:tcPr>
          <w:p w14:paraId="6AA49231" w14:textId="77777777" w:rsidR="000F0D5C" w:rsidRDefault="000F0D5C" w:rsidP="00347E08">
            <w:pPr>
              <w:jc w:val="center"/>
              <w:rPr>
                <w:b/>
                <w:bCs/>
              </w:rPr>
            </w:pPr>
          </w:p>
        </w:tc>
        <w:tc>
          <w:tcPr>
            <w:tcW w:w="3860" w:type="dxa"/>
            <w:tcBorders>
              <w:top w:val="single" w:sz="4" w:space="0" w:color="auto"/>
              <w:left w:val="nil"/>
              <w:bottom w:val="single" w:sz="4" w:space="0" w:color="auto"/>
              <w:right w:val="nil"/>
            </w:tcBorders>
            <w:vAlign w:val="bottom"/>
          </w:tcPr>
          <w:p w14:paraId="46895172" w14:textId="77777777" w:rsidR="000F0D5C" w:rsidRDefault="000F0D5C" w:rsidP="00347E08">
            <w:pPr>
              <w:jc w:val="center"/>
              <w:rPr>
                <w:b/>
                <w:bCs/>
              </w:rPr>
            </w:pPr>
            <w:r>
              <w:rPr>
                <w:b/>
                <w:bCs/>
              </w:rPr>
              <w:t>DATE</w:t>
            </w:r>
          </w:p>
        </w:tc>
      </w:tr>
    </w:tbl>
    <w:p w14:paraId="332CEE7D" w14:textId="77777777" w:rsidR="000F0D5C" w:rsidRDefault="000F0D5C" w:rsidP="000A18CD">
      <w:pPr>
        <w:spacing w:after="0"/>
        <w:rPr>
          <w:b/>
          <w:bCs/>
        </w:rPr>
      </w:pPr>
    </w:p>
    <w:p w14:paraId="0D2A8D85" w14:textId="77777777" w:rsidR="000D1024" w:rsidRDefault="000D1024" w:rsidP="000A18CD">
      <w:pPr>
        <w:spacing w:after="0"/>
        <w:rPr>
          <w:b/>
          <w:bCs/>
        </w:rPr>
      </w:pPr>
    </w:p>
    <w:p w14:paraId="43B4F52A" w14:textId="77777777" w:rsidR="000D1024" w:rsidRDefault="000D1024" w:rsidP="000A18CD">
      <w:pPr>
        <w:spacing w:after="0"/>
        <w:rPr>
          <w:b/>
          <w:bCs/>
        </w:rPr>
      </w:pPr>
    </w:p>
    <w:p w14:paraId="48075A8E" w14:textId="77777777" w:rsidR="0022739E" w:rsidRDefault="0022739E" w:rsidP="0022739E">
      <w:pPr>
        <w:rPr>
          <w:b/>
          <w:bCs/>
        </w:rPr>
      </w:pPr>
      <w:r w:rsidRPr="00B1247D">
        <w:rPr>
          <w:b/>
          <w:bCs/>
        </w:rPr>
        <w:lastRenderedPageBreak/>
        <w:t>Compliance Acknowledgment Form</w:t>
      </w:r>
      <w:r>
        <w:rPr>
          <w:b/>
          <w:bCs/>
        </w:rPr>
        <w:t xml:space="preserve"> </w:t>
      </w:r>
      <w:proofErr w:type="gramStart"/>
      <w:r w:rsidRPr="00B1247D">
        <w:rPr>
          <w:b/>
          <w:bCs/>
        </w:rPr>
        <w:t>For</w:t>
      </w:r>
      <w:proofErr w:type="gramEnd"/>
      <w:r w:rsidRPr="00B1247D">
        <w:rPr>
          <w:b/>
          <w:bCs/>
        </w:rPr>
        <w:t xml:space="preserve"> Title VI, Section 504, ADA, and Other Relevant Regulations</w:t>
      </w:r>
    </w:p>
    <w:p w14:paraId="7226744E" w14:textId="77777777" w:rsidR="001829C7" w:rsidRPr="00B1247D" w:rsidRDefault="001829C7" w:rsidP="0022739E"/>
    <w:p w14:paraId="5D29DC31" w14:textId="77777777" w:rsidR="0022739E" w:rsidRDefault="0022739E" w:rsidP="0022739E">
      <w:r w:rsidRPr="00B1247D">
        <w:rPr>
          <w:b/>
          <w:bCs/>
        </w:rPr>
        <w:t>Organization Name:</w:t>
      </w:r>
      <w:r w:rsidRPr="00B1247D">
        <w:t xml:space="preserve"> ____________________________</w:t>
      </w:r>
    </w:p>
    <w:p w14:paraId="2D817EB5" w14:textId="77777777" w:rsidR="001829C7" w:rsidRPr="00B1247D" w:rsidRDefault="001829C7" w:rsidP="0022739E"/>
    <w:p w14:paraId="29F11F24" w14:textId="77777777" w:rsidR="0022739E" w:rsidRPr="00B1247D" w:rsidRDefault="0022739E" w:rsidP="0022739E">
      <w:r w:rsidRPr="00B1247D">
        <w:rPr>
          <w:b/>
          <w:bCs/>
        </w:rPr>
        <w:t>Acknowledgment of Legal Compliance</w:t>
      </w:r>
      <w:r w:rsidRPr="00B1247D">
        <w:br/>
        <w:t>Please read and acknowledge the following regulations and standards.</w:t>
      </w:r>
    </w:p>
    <w:p w14:paraId="22446BAA" w14:textId="77777777" w:rsidR="0022739E" w:rsidRPr="00B1247D" w:rsidRDefault="0022739E" w:rsidP="0022739E">
      <w:r w:rsidRPr="00B1247D">
        <w:rPr>
          <w:b/>
          <w:bCs/>
        </w:rPr>
        <w:t>Title VI of the Civil Rights Act of 1964</w:t>
      </w:r>
      <w:r w:rsidRPr="00B1247D">
        <w:br/>
        <w:t xml:space="preserve">I hereby acknowledge that my organization complies with Title VI, prohibiting discrimination </w:t>
      </w:r>
      <w:proofErr w:type="gramStart"/>
      <w:r w:rsidRPr="00B1247D">
        <w:t>on the basis of</w:t>
      </w:r>
      <w:proofErr w:type="gramEnd"/>
      <w:r w:rsidRPr="00B1247D">
        <w:t xml:space="preserve"> race, color, or national origin in programs and activities receiving federal financial assistance.</w:t>
      </w:r>
    </w:p>
    <w:p w14:paraId="35E32C74" w14:textId="77777777" w:rsidR="0022739E" w:rsidRPr="00B1247D" w:rsidRDefault="0022739E" w:rsidP="0022739E">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672D33DB" w14:textId="77777777" w:rsidR="0022739E" w:rsidRPr="00B1247D" w:rsidRDefault="0022739E" w:rsidP="0022739E">
      <w:r w:rsidRPr="00B1247D">
        <w:rPr>
          <w:b/>
          <w:bCs/>
        </w:rPr>
        <w:t>Section 504 of the Rehabilitation Act (ADA)</w:t>
      </w:r>
      <w:r w:rsidRPr="00B1247D">
        <w:br/>
        <w:t>I hereby acknowledge that my organization complies with Section 504 and the Americans with Disabilities Act (ADA), ensuring equal access to services for individuals with disabilities.</w:t>
      </w:r>
    </w:p>
    <w:p w14:paraId="4C2B50F8" w14:textId="77777777" w:rsidR="0022739E" w:rsidRPr="00B1247D" w:rsidRDefault="0022739E" w:rsidP="0022739E">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34CE0FF6" w14:textId="77777777" w:rsidR="0022739E" w:rsidRPr="00B1247D" w:rsidRDefault="0022739E" w:rsidP="0022739E">
      <w:r w:rsidRPr="00B1247D">
        <w:rPr>
          <w:b/>
          <w:bCs/>
        </w:rPr>
        <w:t>45 CFR 74, 45 CFR Part 92, and EO 12549</w:t>
      </w:r>
      <w:r w:rsidRPr="00B1247D">
        <w:br/>
        <w:t>I acknowledge that my organization complies with the regulations outlined in 45 CFR 74, 45 CFR Part 92, and EO 12549 as applicable to the administration of federal grants and contracts.</w:t>
      </w:r>
    </w:p>
    <w:p w14:paraId="60473059" w14:textId="77777777" w:rsidR="0022739E" w:rsidRPr="00B1247D" w:rsidRDefault="0022739E" w:rsidP="0022739E">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2616BA53" w14:textId="77777777" w:rsidR="0022739E" w:rsidRPr="00B1247D" w:rsidRDefault="0022739E" w:rsidP="0022739E">
      <w:r w:rsidRPr="00B1247D">
        <w:rPr>
          <w:b/>
          <w:bCs/>
        </w:rPr>
        <w:t>45 CFR Part 1321 (as revised)</w:t>
      </w:r>
      <w:r w:rsidRPr="00B1247D">
        <w:br/>
        <w:t>I acknowledge that my organization complies with the provisions of 45 CFR Part 1321, as revised, which pertains to the administration of services for older individuals.</w:t>
      </w:r>
    </w:p>
    <w:p w14:paraId="50F6BC85" w14:textId="77777777" w:rsidR="0022739E" w:rsidRPr="00B1247D" w:rsidRDefault="0022739E" w:rsidP="0022739E">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24AB2744" w14:textId="77777777" w:rsidR="0022739E" w:rsidRPr="00B1247D" w:rsidRDefault="0022739E" w:rsidP="0022739E">
      <w:r w:rsidRPr="00B1247D">
        <w:rPr>
          <w:b/>
          <w:bCs/>
        </w:rPr>
        <w:t>Federal, State, and Local Health, Safety, Fire, and Sanitation Requirements</w:t>
      </w:r>
      <w:r w:rsidRPr="00B1247D">
        <w:br/>
        <w:t>I acknowledge that my organization meets all applicable health, safety, fire, and sanitation requirements as stipulated by federal, state, and local regulations.</w:t>
      </w:r>
    </w:p>
    <w:p w14:paraId="550E1339" w14:textId="77777777" w:rsidR="0022739E" w:rsidRPr="00B1247D" w:rsidRDefault="0022739E" w:rsidP="0022739E">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18046267" w14:textId="77777777" w:rsidR="0022739E" w:rsidRPr="00B1247D" w:rsidRDefault="0022739E" w:rsidP="0022739E">
      <w:r w:rsidRPr="00B1247D">
        <w:rPr>
          <w:b/>
          <w:bCs/>
        </w:rPr>
        <w:lastRenderedPageBreak/>
        <w:t>Older Americans Act of 1965, as amended</w:t>
      </w:r>
      <w:r w:rsidRPr="00B1247D">
        <w:br/>
        <w:t>I acknowledge that my organization complies with the Older Americans Act of 1965, as amended, to provide services for older adults.</w:t>
      </w:r>
    </w:p>
    <w:p w14:paraId="7B3FC415" w14:textId="77777777" w:rsidR="0022739E" w:rsidRPr="00B1247D" w:rsidRDefault="0022739E" w:rsidP="0022739E">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58526272" w14:textId="77777777" w:rsidR="0022739E" w:rsidRPr="00B1247D" w:rsidRDefault="0022739E" w:rsidP="0022739E">
      <w:r w:rsidRPr="00B1247D">
        <w:rPr>
          <w:b/>
          <w:bCs/>
        </w:rPr>
        <w:t>KDADS Field Service Manual Policies and Procedures, Including HIPAA</w:t>
      </w:r>
      <w:r w:rsidRPr="00B1247D">
        <w:br/>
        <w:t>I acknowledge that my organization complies with the policies and procedures of the Kansas Department for Aging and Disability Services (KDADS), including Health Insurance Portability and Accountability Act (HIPAA) regulations regarding privacy and security of health information.</w:t>
      </w:r>
    </w:p>
    <w:p w14:paraId="6B97A353" w14:textId="77777777" w:rsidR="0022739E" w:rsidRPr="00B1247D" w:rsidRDefault="0022739E" w:rsidP="0022739E">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3361A748" w14:textId="77777777" w:rsidR="0022739E" w:rsidRDefault="0022739E" w:rsidP="0022739E">
      <w:r w:rsidRPr="00B1247D">
        <w:t>By signing below, I certify that the information provided is true and accurate to the best of my knowledge. I understand that failure to comply with the regulations listed above may result in penalties, including suspension or termination of funding or services.</w:t>
      </w:r>
    </w:p>
    <w:p w14:paraId="3D96244C" w14:textId="77777777" w:rsidR="001829C7" w:rsidRPr="00B1247D" w:rsidRDefault="001829C7" w:rsidP="0022739E"/>
    <w:p w14:paraId="445B4002" w14:textId="77777777" w:rsidR="0022739E" w:rsidRPr="00B1247D" w:rsidRDefault="0022739E" w:rsidP="0022739E">
      <w:pPr>
        <w:numPr>
          <w:ilvl w:val="0"/>
          <w:numId w:val="23"/>
        </w:numPr>
      </w:pPr>
      <w:r w:rsidRPr="00B1247D">
        <w:rPr>
          <w:b/>
          <w:bCs/>
        </w:rPr>
        <w:t>Name of Authorized Representative:</w:t>
      </w:r>
      <w:r w:rsidRPr="00B1247D">
        <w:t xml:space="preserve"> ____________________________</w:t>
      </w:r>
    </w:p>
    <w:p w14:paraId="7BB3782C" w14:textId="77777777" w:rsidR="0022739E" w:rsidRPr="00B1247D" w:rsidRDefault="0022739E" w:rsidP="0022739E">
      <w:pPr>
        <w:numPr>
          <w:ilvl w:val="0"/>
          <w:numId w:val="23"/>
        </w:numPr>
      </w:pPr>
      <w:r w:rsidRPr="00B1247D">
        <w:rPr>
          <w:b/>
          <w:bCs/>
        </w:rPr>
        <w:t>Title:</w:t>
      </w:r>
      <w:r w:rsidRPr="00B1247D">
        <w:t xml:space="preserve"> ____________________________</w:t>
      </w:r>
    </w:p>
    <w:p w14:paraId="2F161BF5" w14:textId="77777777" w:rsidR="0022739E" w:rsidRPr="00B1247D" w:rsidRDefault="0022739E" w:rsidP="0022739E">
      <w:pPr>
        <w:numPr>
          <w:ilvl w:val="0"/>
          <w:numId w:val="23"/>
        </w:numPr>
      </w:pPr>
      <w:r w:rsidRPr="00B1247D">
        <w:rPr>
          <w:b/>
          <w:bCs/>
        </w:rPr>
        <w:t>Signature:</w:t>
      </w:r>
      <w:r w:rsidRPr="00B1247D">
        <w:t xml:space="preserve"> ____________________________</w:t>
      </w:r>
    </w:p>
    <w:p w14:paraId="7E3B5619" w14:textId="77777777" w:rsidR="0022739E" w:rsidRPr="00B1247D" w:rsidRDefault="0022739E" w:rsidP="0022739E">
      <w:pPr>
        <w:numPr>
          <w:ilvl w:val="0"/>
          <w:numId w:val="23"/>
        </w:numPr>
      </w:pPr>
      <w:r w:rsidRPr="00B1247D">
        <w:rPr>
          <w:b/>
          <w:bCs/>
        </w:rPr>
        <w:t>Date:</w:t>
      </w:r>
      <w:r w:rsidRPr="00B1247D">
        <w:t xml:space="preserve"> ____________________________</w:t>
      </w:r>
    </w:p>
    <w:p w14:paraId="1B455C64" w14:textId="77777777" w:rsidR="001829C7" w:rsidRDefault="001829C7" w:rsidP="000A18CD">
      <w:pPr>
        <w:spacing w:after="0"/>
        <w:rPr>
          <w:b/>
          <w:bCs/>
        </w:rPr>
      </w:pPr>
    </w:p>
    <w:p w14:paraId="5607F7CE" w14:textId="77777777" w:rsidR="001829C7" w:rsidRDefault="001829C7" w:rsidP="000A18CD">
      <w:pPr>
        <w:spacing w:after="0"/>
        <w:rPr>
          <w:b/>
          <w:bCs/>
        </w:rPr>
      </w:pPr>
    </w:p>
    <w:p w14:paraId="2E02E4E0" w14:textId="77777777" w:rsidR="001829C7" w:rsidRDefault="001829C7" w:rsidP="000A18CD">
      <w:pPr>
        <w:spacing w:after="0"/>
        <w:rPr>
          <w:b/>
          <w:bCs/>
        </w:rPr>
      </w:pPr>
    </w:p>
    <w:p w14:paraId="3A4536FE" w14:textId="77777777" w:rsidR="001829C7" w:rsidRDefault="001829C7" w:rsidP="000A18CD">
      <w:pPr>
        <w:spacing w:after="0"/>
        <w:rPr>
          <w:b/>
          <w:bCs/>
        </w:rPr>
      </w:pPr>
    </w:p>
    <w:p w14:paraId="2F8166B3" w14:textId="77777777" w:rsidR="001829C7" w:rsidRDefault="001829C7" w:rsidP="000A18CD">
      <w:pPr>
        <w:spacing w:after="0"/>
        <w:rPr>
          <w:b/>
          <w:bCs/>
        </w:rPr>
      </w:pPr>
    </w:p>
    <w:p w14:paraId="47BC6E36" w14:textId="77777777" w:rsidR="001829C7" w:rsidRDefault="001829C7" w:rsidP="000A18CD">
      <w:pPr>
        <w:spacing w:after="0"/>
        <w:rPr>
          <w:b/>
          <w:bCs/>
        </w:rPr>
      </w:pPr>
    </w:p>
    <w:p w14:paraId="12518687" w14:textId="77777777" w:rsidR="001829C7" w:rsidRDefault="001829C7" w:rsidP="000A18CD">
      <w:pPr>
        <w:spacing w:after="0"/>
        <w:rPr>
          <w:b/>
          <w:bCs/>
        </w:rPr>
      </w:pPr>
    </w:p>
    <w:p w14:paraId="686668F0" w14:textId="77777777" w:rsidR="001829C7" w:rsidRDefault="001829C7" w:rsidP="000A18CD">
      <w:pPr>
        <w:spacing w:after="0"/>
        <w:rPr>
          <w:b/>
          <w:bCs/>
        </w:rPr>
      </w:pPr>
    </w:p>
    <w:p w14:paraId="6B0A1925" w14:textId="77777777" w:rsidR="001829C7" w:rsidRDefault="001829C7" w:rsidP="000A18CD">
      <w:pPr>
        <w:spacing w:after="0"/>
        <w:rPr>
          <w:b/>
          <w:bCs/>
        </w:rPr>
      </w:pPr>
    </w:p>
    <w:p w14:paraId="567F5BEE" w14:textId="77777777" w:rsidR="001829C7" w:rsidRDefault="001829C7" w:rsidP="000A18CD">
      <w:pPr>
        <w:spacing w:after="0"/>
        <w:rPr>
          <w:b/>
          <w:bCs/>
        </w:rPr>
      </w:pPr>
    </w:p>
    <w:p w14:paraId="033BD122" w14:textId="77777777" w:rsidR="001829C7" w:rsidRDefault="001829C7" w:rsidP="000A18CD">
      <w:pPr>
        <w:spacing w:after="0"/>
        <w:rPr>
          <w:b/>
          <w:bCs/>
        </w:rPr>
      </w:pPr>
    </w:p>
    <w:p w14:paraId="372BED24" w14:textId="77777777" w:rsidR="001829C7" w:rsidRDefault="001829C7" w:rsidP="000A18CD">
      <w:pPr>
        <w:spacing w:after="0"/>
        <w:rPr>
          <w:b/>
          <w:bCs/>
        </w:rPr>
      </w:pPr>
    </w:p>
    <w:p w14:paraId="3472B279" w14:textId="77777777" w:rsidR="001829C7" w:rsidRDefault="001829C7" w:rsidP="000A18CD">
      <w:pPr>
        <w:spacing w:after="0"/>
        <w:rPr>
          <w:b/>
          <w:bCs/>
        </w:rPr>
      </w:pPr>
    </w:p>
    <w:p w14:paraId="35941266" w14:textId="77777777" w:rsidR="001829C7" w:rsidRDefault="001829C7" w:rsidP="000A18CD">
      <w:pPr>
        <w:spacing w:after="0"/>
        <w:rPr>
          <w:b/>
          <w:bCs/>
        </w:rPr>
      </w:pPr>
    </w:p>
    <w:p w14:paraId="1107DF89" w14:textId="77777777" w:rsidR="001829C7" w:rsidRDefault="001829C7" w:rsidP="000A18CD">
      <w:pPr>
        <w:spacing w:after="0"/>
        <w:rPr>
          <w:b/>
          <w:bCs/>
        </w:rPr>
      </w:pPr>
    </w:p>
    <w:p w14:paraId="1876C43D" w14:textId="7837D589" w:rsidR="000A18CD" w:rsidRPr="000A18CD" w:rsidRDefault="000A18CD" w:rsidP="000A18CD">
      <w:pPr>
        <w:spacing w:after="0"/>
        <w:rPr>
          <w:b/>
          <w:bCs/>
        </w:rPr>
      </w:pPr>
      <w:r w:rsidRPr="000A18CD">
        <w:rPr>
          <w:b/>
          <w:bCs/>
        </w:rPr>
        <w:lastRenderedPageBreak/>
        <w:t xml:space="preserve">RFP RESPONSE </w:t>
      </w:r>
    </w:p>
    <w:p w14:paraId="1F532749" w14:textId="77777777" w:rsidR="000A18CD" w:rsidRDefault="000A18CD" w:rsidP="000A18CD">
      <w:pPr>
        <w:spacing w:after="0"/>
      </w:pPr>
      <w:r w:rsidRPr="000A18CD">
        <w:rPr>
          <w:b/>
          <w:bCs/>
        </w:rPr>
        <w:t>OAA Title IIIB Transportation Services</w:t>
      </w:r>
      <w:r w:rsidRPr="000A18CD">
        <w:br/>
        <w:t>Jayhawk Area Agency on Aging, Inc. (JAAA)</w:t>
      </w:r>
    </w:p>
    <w:p w14:paraId="24106AAB" w14:textId="77777777" w:rsidR="006714F7" w:rsidRDefault="006714F7" w:rsidP="006714F7">
      <w:pPr>
        <w:spacing w:after="0"/>
        <w:rPr>
          <w:b/>
          <w:bCs/>
        </w:rPr>
      </w:pPr>
    </w:p>
    <w:p w14:paraId="71E19116" w14:textId="1ED67342" w:rsidR="006714F7" w:rsidRPr="006714F7" w:rsidRDefault="006714F7" w:rsidP="006714F7">
      <w:pPr>
        <w:spacing w:after="0"/>
        <w:rPr>
          <w:b/>
          <w:bCs/>
        </w:rPr>
      </w:pPr>
      <w:r w:rsidRPr="006714F7">
        <w:rPr>
          <w:b/>
          <w:bCs/>
        </w:rPr>
        <w:t xml:space="preserve">Instructions </w:t>
      </w:r>
      <w:proofErr w:type="gramStart"/>
      <w:r w:rsidRPr="006714F7">
        <w:rPr>
          <w:b/>
          <w:bCs/>
        </w:rPr>
        <w:t>to</w:t>
      </w:r>
      <w:proofErr w:type="gramEnd"/>
      <w:r w:rsidRPr="006714F7">
        <w:rPr>
          <w:b/>
          <w:bCs/>
        </w:rPr>
        <w:t xml:space="preserve"> Proposers</w:t>
      </w:r>
    </w:p>
    <w:p w14:paraId="7588004F" w14:textId="77777777" w:rsidR="006714F7" w:rsidRPr="006714F7" w:rsidRDefault="006714F7" w:rsidP="006714F7">
      <w:pPr>
        <w:numPr>
          <w:ilvl w:val="0"/>
          <w:numId w:val="24"/>
        </w:numPr>
        <w:spacing w:after="0"/>
      </w:pPr>
      <w:r w:rsidRPr="006714F7">
        <w:t>Respond to each section and subsection exactly as labeled below.</w:t>
      </w:r>
    </w:p>
    <w:p w14:paraId="7D80D8B2" w14:textId="77777777" w:rsidR="006714F7" w:rsidRPr="006714F7" w:rsidRDefault="006714F7" w:rsidP="006714F7">
      <w:pPr>
        <w:numPr>
          <w:ilvl w:val="0"/>
          <w:numId w:val="24"/>
        </w:numPr>
        <w:spacing w:after="0"/>
      </w:pPr>
      <w:r w:rsidRPr="006714F7">
        <w:t>Do not reorder, rename, or omit sections.</w:t>
      </w:r>
    </w:p>
    <w:p w14:paraId="53062A8F" w14:textId="77777777" w:rsidR="006714F7" w:rsidRPr="006714F7" w:rsidRDefault="006714F7" w:rsidP="006714F7">
      <w:pPr>
        <w:numPr>
          <w:ilvl w:val="0"/>
          <w:numId w:val="24"/>
        </w:numPr>
        <w:spacing w:after="0"/>
      </w:pPr>
      <w:r w:rsidRPr="006714F7">
        <w:t>If an item does not apply, state “Not Applicable” and explain why.</w:t>
      </w:r>
    </w:p>
    <w:p w14:paraId="2E9BA091" w14:textId="77777777" w:rsidR="006714F7" w:rsidRPr="006714F7" w:rsidRDefault="006714F7" w:rsidP="006714F7">
      <w:pPr>
        <w:numPr>
          <w:ilvl w:val="0"/>
          <w:numId w:val="24"/>
        </w:numPr>
        <w:spacing w:after="0"/>
      </w:pPr>
      <w:r w:rsidRPr="006714F7">
        <w:t>Attach all required documentation where indicated.</w:t>
      </w:r>
    </w:p>
    <w:p w14:paraId="236BB4BE" w14:textId="77777777" w:rsidR="006714F7" w:rsidRPr="006714F7" w:rsidRDefault="006714F7" w:rsidP="006714F7">
      <w:pPr>
        <w:numPr>
          <w:ilvl w:val="0"/>
          <w:numId w:val="24"/>
        </w:numPr>
        <w:spacing w:after="0"/>
      </w:pPr>
      <w:r w:rsidRPr="006714F7">
        <w:t>Responses must be clear, concise, and complete.</w:t>
      </w:r>
    </w:p>
    <w:p w14:paraId="76019D3C" w14:textId="77777777" w:rsidR="006714F7" w:rsidRPr="006714F7" w:rsidRDefault="006714F7" w:rsidP="006714F7">
      <w:pPr>
        <w:numPr>
          <w:ilvl w:val="0"/>
          <w:numId w:val="24"/>
        </w:numPr>
        <w:spacing w:after="0"/>
      </w:pPr>
      <w:r w:rsidRPr="006714F7">
        <w:t>Failure to follow this structure may result in the proposal being deemed non-responsive.</w:t>
      </w:r>
    </w:p>
    <w:p w14:paraId="5416EE2A" w14:textId="7A98FBCD" w:rsidR="000A18CD" w:rsidRPr="000A18CD" w:rsidRDefault="000A18CD" w:rsidP="000A18CD">
      <w:pPr>
        <w:spacing w:after="0"/>
      </w:pPr>
    </w:p>
    <w:p w14:paraId="1E45A7B2" w14:textId="77777777" w:rsidR="00222413" w:rsidRPr="00222413" w:rsidRDefault="00222413" w:rsidP="00222413">
      <w:pPr>
        <w:spacing w:after="0"/>
        <w:rPr>
          <w:b/>
          <w:bCs/>
        </w:rPr>
      </w:pPr>
      <w:r w:rsidRPr="00222413">
        <w:rPr>
          <w:b/>
          <w:bCs/>
        </w:rPr>
        <w:t>1. Organizational Information</w:t>
      </w:r>
    </w:p>
    <w:p w14:paraId="713F0AEA" w14:textId="77777777" w:rsidR="00222413" w:rsidRPr="00222413" w:rsidRDefault="00222413" w:rsidP="00222413">
      <w:pPr>
        <w:spacing w:after="0"/>
        <w:rPr>
          <w:b/>
          <w:bCs/>
        </w:rPr>
      </w:pPr>
      <w:r w:rsidRPr="00222413">
        <w:rPr>
          <w:b/>
          <w:bCs/>
        </w:rPr>
        <w:t>1.1 Organizational Overview</w:t>
      </w:r>
    </w:p>
    <w:p w14:paraId="1A929624" w14:textId="77777777" w:rsidR="00222413" w:rsidRPr="00222413" w:rsidRDefault="00222413" w:rsidP="00222413">
      <w:pPr>
        <w:spacing w:after="0"/>
        <w:rPr>
          <w:b/>
          <w:bCs/>
        </w:rPr>
      </w:pPr>
      <w:r w:rsidRPr="00222413">
        <w:rPr>
          <w:b/>
          <w:bCs/>
        </w:rPr>
        <w:t>Provide the following:</w:t>
      </w:r>
    </w:p>
    <w:p w14:paraId="0496A28C" w14:textId="77777777" w:rsidR="00222413" w:rsidRPr="00222413" w:rsidRDefault="00222413" w:rsidP="00222413">
      <w:pPr>
        <w:numPr>
          <w:ilvl w:val="0"/>
          <w:numId w:val="25"/>
        </w:numPr>
        <w:spacing w:after="0"/>
        <w:rPr>
          <w:b/>
          <w:bCs/>
        </w:rPr>
      </w:pPr>
      <w:r w:rsidRPr="00222413">
        <w:rPr>
          <w:b/>
          <w:bCs/>
        </w:rPr>
        <w:t>Legal name, address, phone number, and email</w:t>
      </w:r>
    </w:p>
    <w:p w14:paraId="21E68291" w14:textId="77777777" w:rsidR="00222413" w:rsidRPr="00222413" w:rsidRDefault="00222413" w:rsidP="00222413">
      <w:pPr>
        <w:numPr>
          <w:ilvl w:val="0"/>
          <w:numId w:val="25"/>
        </w:numPr>
        <w:spacing w:after="0"/>
        <w:rPr>
          <w:b/>
          <w:bCs/>
        </w:rPr>
      </w:pPr>
      <w:r w:rsidRPr="00222413">
        <w:rPr>
          <w:b/>
          <w:bCs/>
        </w:rPr>
        <w:t>Brief history and background of the organization</w:t>
      </w:r>
    </w:p>
    <w:p w14:paraId="232BC6E0" w14:textId="77777777" w:rsidR="00222413" w:rsidRPr="00222413" w:rsidRDefault="00222413" w:rsidP="00222413">
      <w:pPr>
        <w:numPr>
          <w:ilvl w:val="0"/>
          <w:numId w:val="25"/>
        </w:numPr>
        <w:spacing w:after="0"/>
        <w:rPr>
          <w:b/>
          <w:bCs/>
        </w:rPr>
      </w:pPr>
      <w:r w:rsidRPr="00222413">
        <w:rPr>
          <w:b/>
          <w:bCs/>
        </w:rPr>
        <w:t>Experience delivering transportation services or comparable services</w:t>
      </w:r>
    </w:p>
    <w:p w14:paraId="61793CD1" w14:textId="77777777" w:rsidR="00222413" w:rsidRPr="00222413" w:rsidRDefault="00222413" w:rsidP="00222413">
      <w:pPr>
        <w:numPr>
          <w:ilvl w:val="0"/>
          <w:numId w:val="25"/>
        </w:numPr>
        <w:spacing w:after="0"/>
        <w:rPr>
          <w:b/>
          <w:bCs/>
        </w:rPr>
      </w:pPr>
      <w:r w:rsidRPr="00222413">
        <w:rPr>
          <w:b/>
          <w:bCs/>
        </w:rPr>
        <w:t>Summary of qualifications and ability to meet service standards</w:t>
      </w:r>
    </w:p>
    <w:p w14:paraId="031EF5AC" w14:textId="77777777" w:rsidR="00222413" w:rsidRPr="00222413" w:rsidRDefault="00222413" w:rsidP="00222413">
      <w:pPr>
        <w:numPr>
          <w:ilvl w:val="0"/>
          <w:numId w:val="25"/>
        </w:numPr>
        <w:spacing w:after="0"/>
        <w:rPr>
          <w:b/>
          <w:bCs/>
        </w:rPr>
      </w:pPr>
      <w:r w:rsidRPr="00222413">
        <w:rPr>
          <w:b/>
          <w:bCs/>
        </w:rPr>
        <w:t>Current services provided and geographic area served</w:t>
      </w:r>
    </w:p>
    <w:p w14:paraId="55C36F7F" w14:textId="77777777" w:rsidR="00222413" w:rsidRPr="00222413" w:rsidRDefault="00222413" w:rsidP="00222413">
      <w:pPr>
        <w:spacing w:after="0"/>
        <w:rPr>
          <w:b/>
          <w:bCs/>
        </w:rPr>
      </w:pPr>
      <w:r w:rsidRPr="00222413">
        <w:rPr>
          <w:b/>
          <w:bCs/>
        </w:rPr>
        <w:t>1.2 Governance and Authorized Signers</w:t>
      </w:r>
    </w:p>
    <w:p w14:paraId="459934D4" w14:textId="77777777" w:rsidR="00222413" w:rsidRPr="00222413" w:rsidRDefault="00222413" w:rsidP="00222413">
      <w:pPr>
        <w:numPr>
          <w:ilvl w:val="0"/>
          <w:numId w:val="26"/>
        </w:numPr>
        <w:spacing w:after="0"/>
        <w:rPr>
          <w:b/>
          <w:bCs/>
        </w:rPr>
      </w:pPr>
      <w:r w:rsidRPr="00222413">
        <w:rPr>
          <w:b/>
          <w:bCs/>
        </w:rPr>
        <w:t>Attach a current list of the Governing Board of Directors, identifying leadership positions</w:t>
      </w:r>
    </w:p>
    <w:p w14:paraId="218C83C2" w14:textId="77777777" w:rsidR="00222413" w:rsidRPr="00222413" w:rsidRDefault="00222413" w:rsidP="00222413">
      <w:pPr>
        <w:numPr>
          <w:ilvl w:val="0"/>
          <w:numId w:val="26"/>
        </w:numPr>
        <w:spacing w:after="0"/>
        <w:rPr>
          <w:b/>
          <w:bCs/>
        </w:rPr>
      </w:pPr>
      <w:r w:rsidRPr="00222413">
        <w:rPr>
          <w:b/>
          <w:bCs/>
        </w:rPr>
        <w:t>Identify authorized signer(s) (name and title)</w:t>
      </w:r>
    </w:p>
    <w:p w14:paraId="26A75BAE" w14:textId="77777777" w:rsidR="00222413" w:rsidRPr="00222413" w:rsidRDefault="00222413" w:rsidP="00222413">
      <w:pPr>
        <w:spacing w:after="0"/>
        <w:rPr>
          <w:b/>
          <w:bCs/>
        </w:rPr>
      </w:pPr>
      <w:r w:rsidRPr="00222413">
        <w:rPr>
          <w:b/>
          <w:bCs/>
        </w:rPr>
        <w:t>1.3 Staffing</w:t>
      </w:r>
    </w:p>
    <w:p w14:paraId="7D74F082" w14:textId="77777777" w:rsidR="00222413" w:rsidRPr="00222413" w:rsidRDefault="00222413" w:rsidP="00222413">
      <w:pPr>
        <w:spacing w:after="0"/>
        <w:rPr>
          <w:b/>
          <w:bCs/>
        </w:rPr>
      </w:pPr>
      <w:r w:rsidRPr="00222413">
        <w:rPr>
          <w:b/>
          <w:bCs/>
        </w:rPr>
        <w:t>Describe all staff directly and indirectly involved in transportation services, including:</w:t>
      </w:r>
    </w:p>
    <w:p w14:paraId="0A3BA450" w14:textId="77777777" w:rsidR="00222413" w:rsidRPr="00222413" w:rsidRDefault="00222413" w:rsidP="00222413">
      <w:pPr>
        <w:numPr>
          <w:ilvl w:val="0"/>
          <w:numId w:val="27"/>
        </w:numPr>
        <w:spacing w:after="0"/>
        <w:rPr>
          <w:b/>
          <w:bCs/>
        </w:rPr>
      </w:pPr>
      <w:r w:rsidRPr="00222413">
        <w:rPr>
          <w:b/>
          <w:bCs/>
        </w:rPr>
        <w:t>Drivers</w:t>
      </w:r>
    </w:p>
    <w:p w14:paraId="2D1B58EC" w14:textId="77777777" w:rsidR="00222413" w:rsidRPr="00222413" w:rsidRDefault="00222413" w:rsidP="00222413">
      <w:pPr>
        <w:numPr>
          <w:ilvl w:val="0"/>
          <w:numId w:val="27"/>
        </w:numPr>
        <w:spacing w:after="0"/>
        <w:rPr>
          <w:b/>
          <w:bCs/>
        </w:rPr>
      </w:pPr>
      <w:r w:rsidRPr="00222413">
        <w:rPr>
          <w:b/>
          <w:bCs/>
        </w:rPr>
        <w:t>Dispatchers</w:t>
      </w:r>
    </w:p>
    <w:p w14:paraId="0D2F10A2" w14:textId="77777777" w:rsidR="00222413" w:rsidRPr="00222413" w:rsidRDefault="00222413" w:rsidP="00222413">
      <w:pPr>
        <w:numPr>
          <w:ilvl w:val="0"/>
          <w:numId w:val="27"/>
        </w:numPr>
        <w:spacing w:after="0"/>
        <w:rPr>
          <w:b/>
          <w:bCs/>
        </w:rPr>
      </w:pPr>
      <w:r w:rsidRPr="00222413">
        <w:rPr>
          <w:b/>
          <w:bCs/>
        </w:rPr>
        <w:t>Supervisory/management staff</w:t>
      </w:r>
    </w:p>
    <w:p w14:paraId="619DC17C" w14:textId="77777777" w:rsidR="00222413" w:rsidRPr="00222413" w:rsidRDefault="00222413" w:rsidP="00222413">
      <w:pPr>
        <w:numPr>
          <w:ilvl w:val="0"/>
          <w:numId w:val="27"/>
        </w:numPr>
        <w:spacing w:after="0"/>
        <w:rPr>
          <w:b/>
          <w:bCs/>
        </w:rPr>
      </w:pPr>
      <w:r w:rsidRPr="00222413">
        <w:rPr>
          <w:b/>
          <w:bCs/>
        </w:rPr>
        <w:t>Administrative, reporting, and fiscal staff</w:t>
      </w:r>
    </w:p>
    <w:p w14:paraId="7C149972" w14:textId="77777777" w:rsidR="00222413" w:rsidRPr="00222413" w:rsidRDefault="00222413" w:rsidP="00222413">
      <w:pPr>
        <w:numPr>
          <w:ilvl w:val="0"/>
          <w:numId w:val="27"/>
        </w:numPr>
        <w:spacing w:after="0"/>
        <w:rPr>
          <w:b/>
          <w:bCs/>
        </w:rPr>
      </w:pPr>
      <w:r w:rsidRPr="00222413">
        <w:rPr>
          <w:b/>
          <w:bCs/>
        </w:rPr>
        <w:t>Volunteers (if applicable)</w:t>
      </w:r>
    </w:p>
    <w:p w14:paraId="3D4F9DBB" w14:textId="77777777" w:rsidR="00222413" w:rsidRPr="00222413" w:rsidRDefault="00222413" w:rsidP="00222413">
      <w:pPr>
        <w:spacing w:after="0"/>
        <w:rPr>
          <w:b/>
          <w:bCs/>
        </w:rPr>
      </w:pPr>
      <w:r w:rsidRPr="00222413">
        <w:rPr>
          <w:b/>
          <w:bCs/>
        </w:rPr>
        <w:pict w14:anchorId="43CF7AC2">
          <v:rect id="_x0000_i1126" style="width:0;height:1.5pt" o:hralign="center" o:hrstd="t" o:hr="t" fillcolor="#a0a0a0" stroked="f"/>
        </w:pict>
      </w:r>
    </w:p>
    <w:p w14:paraId="3262D764" w14:textId="77777777" w:rsidR="00222413" w:rsidRPr="00222413" w:rsidRDefault="00222413" w:rsidP="00222413">
      <w:pPr>
        <w:spacing w:after="0"/>
        <w:rPr>
          <w:b/>
          <w:bCs/>
        </w:rPr>
      </w:pPr>
      <w:r w:rsidRPr="00222413">
        <w:rPr>
          <w:b/>
          <w:bCs/>
        </w:rPr>
        <w:t>2. Service Delivery Plan</w:t>
      </w:r>
    </w:p>
    <w:p w14:paraId="14EDE39C" w14:textId="77777777" w:rsidR="00222413" w:rsidRPr="00222413" w:rsidRDefault="00222413" w:rsidP="00222413">
      <w:pPr>
        <w:spacing w:after="0"/>
        <w:rPr>
          <w:b/>
          <w:bCs/>
        </w:rPr>
      </w:pPr>
      <w:r w:rsidRPr="00222413">
        <w:rPr>
          <w:b/>
          <w:bCs/>
        </w:rPr>
        <w:t>2.1 Transportation Service Operations</w:t>
      </w:r>
    </w:p>
    <w:p w14:paraId="054187B4" w14:textId="77777777" w:rsidR="00222413" w:rsidRPr="00222413" w:rsidRDefault="00222413" w:rsidP="00222413">
      <w:pPr>
        <w:spacing w:after="0"/>
        <w:rPr>
          <w:b/>
          <w:bCs/>
        </w:rPr>
      </w:pPr>
      <w:r w:rsidRPr="00222413">
        <w:rPr>
          <w:b/>
          <w:bCs/>
        </w:rPr>
        <w:t>Describe how OAA Title IIIB Transportation services will be delivered, including:</w:t>
      </w:r>
    </w:p>
    <w:p w14:paraId="3DFFC86D" w14:textId="77777777" w:rsidR="00222413" w:rsidRPr="00222413" w:rsidRDefault="00222413" w:rsidP="00222413">
      <w:pPr>
        <w:numPr>
          <w:ilvl w:val="0"/>
          <w:numId w:val="28"/>
        </w:numPr>
        <w:spacing w:after="0"/>
        <w:rPr>
          <w:b/>
          <w:bCs/>
        </w:rPr>
      </w:pPr>
      <w:r w:rsidRPr="00222413">
        <w:rPr>
          <w:b/>
          <w:bCs/>
        </w:rPr>
        <w:t>Ride scheduling, dispatch, and communication with participants</w:t>
      </w:r>
    </w:p>
    <w:p w14:paraId="18B8D4BE" w14:textId="77777777" w:rsidR="00222413" w:rsidRPr="00222413" w:rsidRDefault="00222413" w:rsidP="00222413">
      <w:pPr>
        <w:numPr>
          <w:ilvl w:val="0"/>
          <w:numId w:val="28"/>
        </w:numPr>
        <w:spacing w:after="0"/>
        <w:rPr>
          <w:b/>
          <w:bCs/>
        </w:rPr>
      </w:pPr>
      <w:r w:rsidRPr="00222413">
        <w:rPr>
          <w:b/>
          <w:bCs/>
        </w:rPr>
        <w:t>Hours and days of operation</w:t>
      </w:r>
    </w:p>
    <w:p w14:paraId="05C63A05" w14:textId="77777777" w:rsidR="00222413" w:rsidRPr="00222413" w:rsidRDefault="00222413" w:rsidP="00222413">
      <w:pPr>
        <w:numPr>
          <w:ilvl w:val="0"/>
          <w:numId w:val="28"/>
        </w:numPr>
        <w:spacing w:after="0"/>
        <w:rPr>
          <w:b/>
          <w:bCs/>
        </w:rPr>
      </w:pPr>
      <w:r w:rsidRPr="00222413">
        <w:rPr>
          <w:b/>
          <w:bCs/>
        </w:rPr>
        <w:lastRenderedPageBreak/>
        <w:t>Service area coverage</w:t>
      </w:r>
    </w:p>
    <w:p w14:paraId="20AC7FC0" w14:textId="77777777" w:rsidR="00222413" w:rsidRPr="00222413" w:rsidRDefault="00222413" w:rsidP="00222413">
      <w:pPr>
        <w:numPr>
          <w:ilvl w:val="0"/>
          <w:numId w:val="28"/>
        </w:numPr>
        <w:spacing w:after="0"/>
        <w:rPr>
          <w:b/>
          <w:bCs/>
        </w:rPr>
      </w:pPr>
      <w:r w:rsidRPr="00222413">
        <w:rPr>
          <w:b/>
          <w:bCs/>
        </w:rPr>
        <w:t>Trip request methods</w:t>
      </w:r>
    </w:p>
    <w:p w14:paraId="14ADA97E" w14:textId="77777777" w:rsidR="00222413" w:rsidRPr="00222413" w:rsidRDefault="00222413" w:rsidP="00222413">
      <w:pPr>
        <w:numPr>
          <w:ilvl w:val="0"/>
          <w:numId w:val="28"/>
        </w:numPr>
        <w:spacing w:after="0"/>
        <w:rPr>
          <w:b/>
          <w:bCs/>
        </w:rPr>
      </w:pPr>
      <w:r w:rsidRPr="00222413">
        <w:rPr>
          <w:b/>
          <w:bCs/>
        </w:rPr>
        <w:t>Any trip limitations</w:t>
      </w:r>
    </w:p>
    <w:p w14:paraId="654BF7D9" w14:textId="77777777" w:rsidR="00222413" w:rsidRPr="00222413" w:rsidRDefault="00222413" w:rsidP="00222413">
      <w:pPr>
        <w:spacing w:after="0"/>
        <w:rPr>
          <w:b/>
          <w:bCs/>
        </w:rPr>
      </w:pPr>
      <w:r w:rsidRPr="00222413">
        <w:rPr>
          <w:b/>
          <w:bCs/>
        </w:rPr>
        <w:t>2.2 Same-Day Requests and Ride Management</w:t>
      </w:r>
    </w:p>
    <w:p w14:paraId="2E703F10" w14:textId="77777777" w:rsidR="00222413" w:rsidRPr="00222413" w:rsidRDefault="00222413" w:rsidP="00222413">
      <w:pPr>
        <w:spacing w:after="0"/>
        <w:rPr>
          <w:b/>
          <w:bCs/>
        </w:rPr>
      </w:pPr>
      <w:r w:rsidRPr="00222413">
        <w:rPr>
          <w:b/>
          <w:bCs/>
        </w:rPr>
        <w:t>Describe procedures for:</w:t>
      </w:r>
    </w:p>
    <w:p w14:paraId="23300CA0" w14:textId="77777777" w:rsidR="00222413" w:rsidRPr="00222413" w:rsidRDefault="00222413" w:rsidP="00222413">
      <w:pPr>
        <w:numPr>
          <w:ilvl w:val="0"/>
          <w:numId w:val="29"/>
        </w:numPr>
        <w:spacing w:after="0"/>
        <w:rPr>
          <w:b/>
          <w:bCs/>
        </w:rPr>
      </w:pPr>
      <w:r w:rsidRPr="00222413">
        <w:rPr>
          <w:b/>
          <w:bCs/>
        </w:rPr>
        <w:t>Same-day requests</w:t>
      </w:r>
    </w:p>
    <w:p w14:paraId="0561185E" w14:textId="77777777" w:rsidR="00222413" w:rsidRPr="00222413" w:rsidRDefault="00222413" w:rsidP="00222413">
      <w:pPr>
        <w:numPr>
          <w:ilvl w:val="0"/>
          <w:numId w:val="29"/>
        </w:numPr>
        <w:spacing w:after="0"/>
        <w:rPr>
          <w:b/>
          <w:bCs/>
        </w:rPr>
      </w:pPr>
      <w:r w:rsidRPr="00222413">
        <w:rPr>
          <w:b/>
          <w:bCs/>
        </w:rPr>
        <w:t>Cancellations</w:t>
      </w:r>
    </w:p>
    <w:p w14:paraId="78F07123" w14:textId="77777777" w:rsidR="00222413" w:rsidRPr="00222413" w:rsidRDefault="00222413" w:rsidP="00222413">
      <w:pPr>
        <w:numPr>
          <w:ilvl w:val="0"/>
          <w:numId w:val="29"/>
        </w:numPr>
        <w:spacing w:after="0"/>
        <w:rPr>
          <w:b/>
          <w:bCs/>
        </w:rPr>
      </w:pPr>
      <w:r w:rsidRPr="00222413">
        <w:rPr>
          <w:b/>
          <w:bCs/>
        </w:rPr>
        <w:t>No-shows</w:t>
      </w:r>
    </w:p>
    <w:p w14:paraId="3B314540" w14:textId="77777777" w:rsidR="00222413" w:rsidRPr="00222413" w:rsidRDefault="00222413" w:rsidP="00222413">
      <w:pPr>
        <w:numPr>
          <w:ilvl w:val="0"/>
          <w:numId w:val="29"/>
        </w:numPr>
        <w:spacing w:after="0"/>
        <w:rPr>
          <w:b/>
          <w:bCs/>
        </w:rPr>
      </w:pPr>
      <w:r w:rsidRPr="00222413">
        <w:rPr>
          <w:b/>
          <w:bCs/>
        </w:rPr>
        <w:t>Ride denials</w:t>
      </w:r>
      <w:r w:rsidRPr="00222413">
        <w:rPr>
          <w:b/>
          <w:bCs/>
        </w:rPr>
        <w:br/>
        <w:t>Include how each is documented and reported.</w:t>
      </w:r>
    </w:p>
    <w:p w14:paraId="6C3A73B3" w14:textId="77777777" w:rsidR="00222413" w:rsidRPr="00222413" w:rsidRDefault="00222413" w:rsidP="00222413">
      <w:pPr>
        <w:spacing w:after="0"/>
        <w:rPr>
          <w:b/>
          <w:bCs/>
        </w:rPr>
      </w:pPr>
      <w:r w:rsidRPr="00222413">
        <w:rPr>
          <w:b/>
          <w:bCs/>
        </w:rPr>
        <w:t>2.3 Participant Management</w:t>
      </w:r>
    </w:p>
    <w:p w14:paraId="197596DC" w14:textId="77777777" w:rsidR="00222413" w:rsidRPr="00222413" w:rsidRDefault="00222413" w:rsidP="00222413">
      <w:pPr>
        <w:spacing w:after="0"/>
        <w:rPr>
          <w:b/>
          <w:bCs/>
        </w:rPr>
      </w:pPr>
      <w:r w:rsidRPr="00222413">
        <w:rPr>
          <w:b/>
          <w:bCs/>
        </w:rPr>
        <w:t>Describe participant management practices, including intake, ongoing communication, and service coordination.</w:t>
      </w:r>
    </w:p>
    <w:p w14:paraId="4F294113" w14:textId="77777777" w:rsidR="00222413" w:rsidRPr="00222413" w:rsidRDefault="00222413" w:rsidP="00222413">
      <w:pPr>
        <w:spacing w:after="0"/>
        <w:rPr>
          <w:b/>
          <w:bCs/>
        </w:rPr>
      </w:pPr>
      <w:r w:rsidRPr="00222413">
        <w:rPr>
          <w:b/>
          <w:bCs/>
        </w:rPr>
        <w:t>2.4 Level of Assistance</w:t>
      </w:r>
    </w:p>
    <w:p w14:paraId="7CB256DB" w14:textId="77777777" w:rsidR="00222413" w:rsidRPr="00222413" w:rsidRDefault="00222413" w:rsidP="00222413">
      <w:pPr>
        <w:spacing w:after="0"/>
        <w:rPr>
          <w:b/>
          <w:bCs/>
        </w:rPr>
      </w:pPr>
      <w:r w:rsidRPr="00222413">
        <w:rPr>
          <w:b/>
          <w:bCs/>
        </w:rPr>
        <w:t>Describe:</w:t>
      </w:r>
    </w:p>
    <w:p w14:paraId="60BB1168" w14:textId="77777777" w:rsidR="00222413" w:rsidRPr="00222413" w:rsidRDefault="00222413" w:rsidP="00222413">
      <w:pPr>
        <w:numPr>
          <w:ilvl w:val="0"/>
          <w:numId w:val="30"/>
        </w:numPr>
        <w:spacing w:after="0"/>
        <w:rPr>
          <w:b/>
          <w:bCs/>
        </w:rPr>
      </w:pPr>
      <w:r w:rsidRPr="00222413">
        <w:rPr>
          <w:b/>
          <w:bCs/>
        </w:rPr>
        <w:t>The level of assistance provided (e.g., curb-to-curb)</w:t>
      </w:r>
    </w:p>
    <w:p w14:paraId="0397BABF" w14:textId="77777777" w:rsidR="00222413" w:rsidRPr="00222413" w:rsidRDefault="00222413" w:rsidP="00222413">
      <w:pPr>
        <w:numPr>
          <w:ilvl w:val="0"/>
          <w:numId w:val="30"/>
        </w:numPr>
        <w:spacing w:after="0"/>
        <w:rPr>
          <w:b/>
          <w:bCs/>
        </w:rPr>
      </w:pPr>
      <w:r w:rsidRPr="00222413">
        <w:rPr>
          <w:b/>
          <w:bCs/>
        </w:rPr>
        <w:t>How staff are trained to ensure assistance does not exceed what is permitted under OAA Title IIIB and KDADS FSM requirements</w:t>
      </w:r>
    </w:p>
    <w:p w14:paraId="6EE3DD71" w14:textId="77777777" w:rsidR="00222413" w:rsidRPr="00222413" w:rsidRDefault="00222413" w:rsidP="00222413">
      <w:pPr>
        <w:spacing w:after="0"/>
        <w:rPr>
          <w:b/>
          <w:bCs/>
        </w:rPr>
      </w:pPr>
      <w:r w:rsidRPr="00222413">
        <w:rPr>
          <w:b/>
          <w:bCs/>
        </w:rPr>
        <w:t>2.5 Transportation Unit Definition and Billing</w:t>
      </w:r>
    </w:p>
    <w:p w14:paraId="36B330C3" w14:textId="77777777" w:rsidR="00222413" w:rsidRPr="00222413" w:rsidRDefault="00222413" w:rsidP="00222413">
      <w:pPr>
        <w:spacing w:after="0"/>
        <w:rPr>
          <w:b/>
          <w:bCs/>
        </w:rPr>
      </w:pPr>
      <w:r w:rsidRPr="00222413">
        <w:rPr>
          <w:b/>
          <w:bCs/>
        </w:rPr>
        <w:t>Describe how:</w:t>
      </w:r>
    </w:p>
    <w:p w14:paraId="1362744C" w14:textId="77777777" w:rsidR="00222413" w:rsidRPr="00222413" w:rsidRDefault="00222413" w:rsidP="00222413">
      <w:pPr>
        <w:numPr>
          <w:ilvl w:val="0"/>
          <w:numId w:val="31"/>
        </w:numPr>
        <w:spacing w:after="0"/>
        <w:rPr>
          <w:b/>
          <w:bCs/>
        </w:rPr>
      </w:pPr>
      <w:r w:rsidRPr="00222413">
        <w:rPr>
          <w:b/>
          <w:bCs/>
        </w:rPr>
        <w:t>One-way transportation service units are defined</w:t>
      </w:r>
    </w:p>
    <w:p w14:paraId="431437B7" w14:textId="77777777" w:rsidR="00222413" w:rsidRPr="00222413" w:rsidRDefault="00222413" w:rsidP="00222413">
      <w:pPr>
        <w:numPr>
          <w:ilvl w:val="0"/>
          <w:numId w:val="31"/>
        </w:numPr>
        <w:spacing w:after="0"/>
        <w:rPr>
          <w:b/>
          <w:bCs/>
        </w:rPr>
      </w:pPr>
      <w:r w:rsidRPr="00222413">
        <w:rPr>
          <w:b/>
          <w:bCs/>
        </w:rPr>
        <w:t>Trips are scheduled and documented</w:t>
      </w:r>
    </w:p>
    <w:p w14:paraId="79AA327B" w14:textId="77777777" w:rsidR="00222413" w:rsidRPr="00222413" w:rsidRDefault="00222413" w:rsidP="00222413">
      <w:pPr>
        <w:numPr>
          <w:ilvl w:val="0"/>
          <w:numId w:val="31"/>
        </w:numPr>
        <w:spacing w:after="0"/>
        <w:rPr>
          <w:b/>
          <w:bCs/>
        </w:rPr>
      </w:pPr>
      <w:r w:rsidRPr="00222413">
        <w:rPr>
          <w:b/>
          <w:bCs/>
        </w:rPr>
        <w:t>Units are billed and reported in accordance with OAA Title IIIB service definitions and JAAA requirements</w:t>
      </w:r>
    </w:p>
    <w:p w14:paraId="115F9212" w14:textId="77777777" w:rsidR="00222413" w:rsidRPr="00222413" w:rsidRDefault="00222413" w:rsidP="00222413">
      <w:pPr>
        <w:spacing w:after="0"/>
        <w:rPr>
          <w:b/>
          <w:bCs/>
        </w:rPr>
      </w:pPr>
      <w:r w:rsidRPr="00222413">
        <w:rPr>
          <w:b/>
          <w:bCs/>
        </w:rPr>
        <w:t>2.6 Safety, Incidents, and ADA Compliance</w:t>
      </w:r>
    </w:p>
    <w:p w14:paraId="1A7379E8" w14:textId="77777777" w:rsidR="00222413" w:rsidRPr="00222413" w:rsidRDefault="00222413" w:rsidP="00222413">
      <w:pPr>
        <w:spacing w:after="0"/>
        <w:rPr>
          <w:b/>
          <w:bCs/>
        </w:rPr>
      </w:pPr>
      <w:r w:rsidRPr="00222413">
        <w:rPr>
          <w:b/>
          <w:bCs/>
        </w:rPr>
        <w:t>Describe:</w:t>
      </w:r>
    </w:p>
    <w:p w14:paraId="5B188A0D" w14:textId="77777777" w:rsidR="00222413" w:rsidRPr="00222413" w:rsidRDefault="00222413" w:rsidP="00222413">
      <w:pPr>
        <w:numPr>
          <w:ilvl w:val="0"/>
          <w:numId w:val="32"/>
        </w:numPr>
        <w:spacing w:after="0"/>
        <w:rPr>
          <w:b/>
          <w:bCs/>
        </w:rPr>
      </w:pPr>
      <w:r w:rsidRPr="00222413">
        <w:rPr>
          <w:b/>
          <w:bCs/>
        </w:rPr>
        <w:t>Procedures for reporting vehicle accidents, injuries, safety incidents, or other reportable events, including timelines and documentation provided to JAAA</w:t>
      </w:r>
    </w:p>
    <w:p w14:paraId="57750D95" w14:textId="77777777" w:rsidR="00222413" w:rsidRPr="00222413" w:rsidRDefault="00222413" w:rsidP="00222413">
      <w:pPr>
        <w:numPr>
          <w:ilvl w:val="0"/>
          <w:numId w:val="32"/>
        </w:numPr>
        <w:spacing w:after="0"/>
        <w:rPr>
          <w:b/>
          <w:bCs/>
        </w:rPr>
      </w:pPr>
      <w:r w:rsidRPr="00222413">
        <w:rPr>
          <w:b/>
          <w:bCs/>
        </w:rPr>
        <w:t>How ADA compliance is ensured, including reasonable accommodations and accessible transportation services</w:t>
      </w:r>
    </w:p>
    <w:p w14:paraId="4096E672" w14:textId="77777777" w:rsidR="00222413" w:rsidRPr="00222413" w:rsidRDefault="00222413" w:rsidP="00222413">
      <w:pPr>
        <w:numPr>
          <w:ilvl w:val="0"/>
          <w:numId w:val="32"/>
        </w:numPr>
        <w:spacing w:after="0"/>
        <w:rPr>
          <w:b/>
          <w:bCs/>
        </w:rPr>
      </w:pPr>
      <w:r w:rsidRPr="00222413">
        <w:rPr>
          <w:b/>
          <w:bCs/>
        </w:rPr>
        <w:t>Vehicle safety, maintenance, inspection, and insurance practices</w:t>
      </w:r>
    </w:p>
    <w:p w14:paraId="78136AAB" w14:textId="77777777" w:rsidR="00222413" w:rsidRPr="00222413" w:rsidRDefault="00222413" w:rsidP="00222413">
      <w:pPr>
        <w:spacing w:after="0"/>
        <w:rPr>
          <w:b/>
          <w:bCs/>
        </w:rPr>
      </w:pPr>
      <w:r w:rsidRPr="00222413">
        <w:rPr>
          <w:b/>
          <w:bCs/>
        </w:rPr>
        <w:t>2.7 Staff Training and Mandatory Reporting</w:t>
      </w:r>
    </w:p>
    <w:p w14:paraId="1BF0185C" w14:textId="77777777" w:rsidR="00222413" w:rsidRPr="00222413" w:rsidRDefault="00222413" w:rsidP="00222413">
      <w:pPr>
        <w:spacing w:after="0"/>
        <w:rPr>
          <w:b/>
          <w:bCs/>
        </w:rPr>
      </w:pPr>
      <w:r w:rsidRPr="00222413">
        <w:rPr>
          <w:b/>
          <w:bCs/>
        </w:rPr>
        <w:t>Describe:</w:t>
      </w:r>
    </w:p>
    <w:p w14:paraId="64E34D2C" w14:textId="77777777" w:rsidR="00222413" w:rsidRPr="00222413" w:rsidRDefault="00222413" w:rsidP="00222413">
      <w:pPr>
        <w:numPr>
          <w:ilvl w:val="0"/>
          <w:numId w:val="33"/>
        </w:numPr>
        <w:spacing w:after="0"/>
        <w:rPr>
          <w:b/>
          <w:bCs/>
        </w:rPr>
      </w:pPr>
      <w:r w:rsidRPr="00222413">
        <w:rPr>
          <w:b/>
          <w:bCs/>
        </w:rPr>
        <w:t>Training related to working with older adults, customer service, safety, confidentiality, and mandatory reporting</w:t>
      </w:r>
    </w:p>
    <w:p w14:paraId="7F148352" w14:textId="77777777" w:rsidR="00222413" w:rsidRPr="00222413" w:rsidRDefault="00222413" w:rsidP="00222413">
      <w:pPr>
        <w:numPr>
          <w:ilvl w:val="0"/>
          <w:numId w:val="33"/>
        </w:numPr>
        <w:spacing w:after="0"/>
        <w:rPr>
          <w:b/>
          <w:bCs/>
        </w:rPr>
      </w:pPr>
      <w:r w:rsidRPr="00222413">
        <w:rPr>
          <w:b/>
          <w:bCs/>
        </w:rPr>
        <w:t>Procedures for reporting suspected abuse, neglect, exploitation, or other reportable concerns</w:t>
      </w:r>
    </w:p>
    <w:p w14:paraId="50FEE809" w14:textId="77777777" w:rsidR="00222413" w:rsidRPr="00222413" w:rsidRDefault="00222413" w:rsidP="00222413">
      <w:pPr>
        <w:numPr>
          <w:ilvl w:val="0"/>
          <w:numId w:val="33"/>
        </w:numPr>
        <w:spacing w:after="0"/>
        <w:rPr>
          <w:b/>
          <w:bCs/>
        </w:rPr>
      </w:pPr>
      <w:r w:rsidRPr="00222413">
        <w:rPr>
          <w:b/>
          <w:bCs/>
        </w:rPr>
        <w:t>Coordination with JAAA and appropriate authorities</w:t>
      </w:r>
    </w:p>
    <w:p w14:paraId="5E1875DD" w14:textId="77777777" w:rsidR="00222413" w:rsidRPr="00222413" w:rsidRDefault="00222413" w:rsidP="00222413">
      <w:pPr>
        <w:spacing w:after="0"/>
        <w:rPr>
          <w:b/>
          <w:bCs/>
        </w:rPr>
      </w:pPr>
      <w:r w:rsidRPr="00222413">
        <w:rPr>
          <w:b/>
          <w:bCs/>
        </w:rPr>
        <w:lastRenderedPageBreak/>
        <w:t>2.8 Subcontractors and Third-Party Providers</w:t>
      </w:r>
    </w:p>
    <w:p w14:paraId="6B6E7BE5" w14:textId="77777777" w:rsidR="00222413" w:rsidRPr="00222413" w:rsidRDefault="00222413" w:rsidP="00222413">
      <w:pPr>
        <w:spacing w:after="0"/>
        <w:rPr>
          <w:b/>
          <w:bCs/>
        </w:rPr>
      </w:pPr>
      <w:r w:rsidRPr="00222413">
        <w:rPr>
          <w:b/>
          <w:bCs/>
        </w:rPr>
        <w:t>If applicable, describe:</w:t>
      </w:r>
    </w:p>
    <w:p w14:paraId="0893ED84" w14:textId="77777777" w:rsidR="00222413" w:rsidRPr="00222413" w:rsidRDefault="00222413" w:rsidP="00222413">
      <w:pPr>
        <w:numPr>
          <w:ilvl w:val="0"/>
          <w:numId w:val="34"/>
        </w:numPr>
        <w:spacing w:after="0"/>
        <w:rPr>
          <w:b/>
          <w:bCs/>
        </w:rPr>
      </w:pPr>
      <w:r w:rsidRPr="00222413">
        <w:rPr>
          <w:b/>
          <w:bCs/>
        </w:rPr>
        <w:t>Use of subcontractors, volunteers, or third-party transportation providers</w:t>
      </w:r>
    </w:p>
    <w:p w14:paraId="2E0B9508" w14:textId="77777777" w:rsidR="00222413" w:rsidRPr="00222413" w:rsidRDefault="00222413" w:rsidP="00222413">
      <w:pPr>
        <w:numPr>
          <w:ilvl w:val="0"/>
          <w:numId w:val="34"/>
        </w:numPr>
        <w:spacing w:after="0"/>
        <w:rPr>
          <w:b/>
          <w:bCs/>
        </w:rPr>
      </w:pPr>
      <w:r w:rsidRPr="00222413">
        <w:rPr>
          <w:b/>
          <w:bCs/>
        </w:rPr>
        <w:t>Oversight and monitoring procedures</w:t>
      </w:r>
    </w:p>
    <w:p w14:paraId="0D61109A" w14:textId="77777777" w:rsidR="00222413" w:rsidRPr="00222413" w:rsidRDefault="00222413" w:rsidP="00222413">
      <w:pPr>
        <w:numPr>
          <w:ilvl w:val="0"/>
          <w:numId w:val="34"/>
        </w:numPr>
        <w:spacing w:after="0"/>
        <w:rPr>
          <w:b/>
          <w:bCs/>
        </w:rPr>
      </w:pPr>
      <w:r w:rsidRPr="00222413">
        <w:rPr>
          <w:b/>
          <w:bCs/>
        </w:rPr>
        <w:t>How compliance with OAA Title IIIB, KDADS FSM, and JAAA requirements is ensured</w:t>
      </w:r>
    </w:p>
    <w:p w14:paraId="5FC69C5D" w14:textId="77777777" w:rsidR="00222413" w:rsidRPr="00222413" w:rsidRDefault="00222413" w:rsidP="00222413">
      <w:pPr>
        <w:spacing w:after="0"/>
        <w:rPr>
          <w:b/>
          <w:bCs/>
        </w:rPr>
      </w:pPr>
      <w:r w:rsidRPr="00222413">
        <w:rPr>
          <w:b/>
          <w:bCs/>
        </w:rPr>
        <w:t>2.9 Funding-Based Service Adjustments</w:t>
      </w:r>
    </w:p>
    <w:p w14:paraId="6169935E" w14:textId="77777777" w:rsidR="00222413" w:rsidRPr="00222413" w:rsidRDefault="00222413" w:rsidP="00222413">
      <w:pPr>
        <w:spacing w:after="0"/>
        <w:rPr>
          <w:b/>
          <w:bCs/>
        </w:rPr>
      </w:pPr>
      <w:r w:rsidRPr="00222413">
        <w:rPr>
          <w:b/>
          <w:bCs/>
        </w:rPr>
        <w:t>Describe how service levels are adjusted in coordination with JAAA when funding availability, capacity limitations, or policy requirements require prioritization, modification, or temporary suspension of services.</w:t>
      </w:r>
    </w:p>
    <w:p w14:paraId="2A477975" w14:textId="77777777" w:rsidR="00222413" w:rsidRPr="00222413" w:rsidRDefault="00222413" w:rsidP="00222413">
      <w:pPr>
        <w:spacing w:after="0"/>
        <w:rPr>
          <w:b/>
          <w:bCs/>
        </w:rPr>
      </w:pPr>
      <w:r w:rsidRPr="00222413">
        <w:rPr>
          <w:b/>
          <w:bCs/>
        </w:rPr>
        <w:t>2.10 Wait List Management</w:t>
      </w:r>
    </w:p>
    <w:p w14:paraId="130B3E18" w14:textId="77777777" w:rsidR="00222413" w:rsidRPr="00222413" w:rsidRDefault="00222413" w:rsidP="00222413">
      <w:pPr>
        <w:spacing w:after="0"/>
        <w:rPr>
          <w:b/>
          <w:bCs/>
        </w:rPr>
      </w:pPr>
      <w:r w:rsidRPr="00222413">
        <w:rPr>
          <w:b/>
          <w:bCs/>
        </w:rPr>
        <w:t>Describe how wait lists are managed, including:</w:t>
      </w:r>
    </w:p>
    <w:p w14:paraId="3159E83A" w14:textId="77777777" w:rsidR="00222413" w:rsidRPr="00222413" w:rsidRDefault="00222413" w:rsidP="00222413">
      <w:pPr>
        <w:numPr>
          <w:ilvl w:val="0"/>
          <w:numId w:val="35"/>
        </w:numPr>
        <w:spacing w:after="0"/>
        <w:rPr>
          <w:b/>
          <w:bCs/>
        </w:rPr>
      </w:pPr>
      <w:r w:rsidRPr="00222413">
        <w:rPr>
          <w:b/>
          <w:bCs/>
        </w:rPr>
        <w:t>Tracking and prioritization of participants waiting for services</w:t>
      </w:r>
    </w:p>
    <w:p w14:paraId="612EB3D0" w14:textId="77777777" w:rsidR="00222413" w:rsidRPr="00222413" w:rsidRDefault="00222413" w:rsidP="00222413">
      <w:pPr>
        <w:numPr>
          <w:ilvl w:val="0"/>
          <w:numId w:val="35"/>
        </w:numPr>
        <w:spacing w:after="0"/>
        <w:rPr>
          <w:b/>
          <w:bCs/>
        </w:rPr>
      </w:pPr>
      <w:r w:rsidRPr="00222413">
        <w:rPr>
          <w:b/>
          <w:bCs/>
        </w:rPr>
        <w:t>Procedures for notifying participants when service becomes available</w:t>
      </w:r>
    </w:p>
    <w:p w14:paraId="57B51BFC" w14:textId="77777777" w:rsidR="00222413" w:rsidRPr="00222413" w:rsidRDefault="00222413" w:rsidP="00222413">
      <w:pPr>
        <w:spacing w:after="0"/>
        <w:rPr>
          <w:b/>
          <w:bCs/>
        </w:rPr>
      </w:pPr>
      <w:r w:rsidRPr="00222413">
        <w:rPr>
          <w:b/>
          <w:bCs/>
        </w:rPr>
        <w:pict w14:anchorId="09A53314">
          <v:rect id="_x0000_i1127" style="width:0;height:1.5pt" o:hralign="center" o:hrstd="t" o:hr="t" fillcolor="#a0a0a0" stroked="f"/>
        </w:pict>
      </w:r>
    </w:p>
    <w:p w14:paraId="59FF8230" w14:textId="77777777" w:rsidR="00222413" w:rsidRPr="00222413" w:rsidRDefault="00222413" w:rsidP="00222413">
      <w:pPr>
        <w:spacing w:after="0"/>
        <w:rPr>
          <w:b/>
          <w:bCs/>
        </w:rPr>
      </w:pPr>
      <w:r w:rsidRPr="00222413">
        <w:rPr>
          <w:b/>
          <w:bCs/>
        </w:rPr>
        <w:t>3. Eligibility, Assessment, and Client Rights Plan</w:t>
      </w:r>
    </w:p>
    <w:p w14:paraId="3A325E01" w14:textId="77777777" w:rsidR="00222413" w:rsidRPr="00222413" w:rsidRDefault="00222413" w:rsidP="00222413">
      <w:pPr>
        <w:spacing w:after="0"/>
        <w:rPr>
          <w:b/>
          <w:bCs/>
        </w:rPr>
      </w:pPr>
      <w:r w:rsidRPr="00222413">
        <w:rPr>
          <w:b/>
          <w:bCs/>
        </w:rPr>
        <w:t>3.1 Uniform Program Registration (UPR)</w:t>
      </w:r>
    </w:p>
    <w:p w14:paraId="394D1BCA" w14:textId="77777777" w:rsidR="00222413" w:rsidRPr="00222413" w:rsidRDefault="00222413" w:rsidP="00222413">
      <w:pPr>
        <w:spacing w:after="0"/>
        <w:rPr>
          <w:b/>
          <w:bCs/>
        </w:rPr>
      </w:pPr>
      <w:r w:rsidRPr="00222413">
        <w:rPr>
          <w:b/>
          <w:bCs/>
        </w:rPr>
        <w:t>Describe:</w:t>
      </w:r>
    </w:p>
    <w:p w14:paraId="5E2FDC8A" w14:textId="77777777" w:rsidR="00222413" w:rsidRPr="00222413" w:rsidRDefault="00222413" w:rsidP="00222413">
      <w:pPr>
        <w:numPr>
          <w:ilvl w:val="0"/>
          <w:numId w:val="36"/>
        </w:numPr>
        <w:spacing w:after="0"/>
        <w:rPr>
          <w:b/>
          <w:bCs/>
        </w:rPr>
      </w:pPr>
      <w:r w:rsidRPr="00222413">
        <w:rPr>
          <w:b/>
          <w:bCs/>
        </w:rPr>
        <w:t>Procedures for completing and maintaining UPR</w:t>
      </w:r>
    </w:p>
    <w:p w14:paraId="6D2C70E6" w14:textId="77777777" w:rsidR="00222413" w:rsidRPr="00222413" w:rsidRDefault="00222413" w:rsidP="00222413">
      <w:pPr>
        <w:numPr>
          <w:ilvl w:val="0"/>
          <w:numId w:val="36"/>
        </w:numPr>
        <w:spacing w:after="0"/>
        <w:rPr>
          <w:b/>
          <w:bCs/>
        </w:rPr>
      </w:pPr>
      <w:r w:rsidRPr="00222413">
        <w:rPr>
          <w:b/>
          <w:bCs/>
        </w:rPr>
        <w:t>How UPR expiration dates are tracked</w:t>
      </w:r>
    </w:p>
    <w:p w14:paraId="5CF40E6E" w14:textId="77777777" w:rsidR="00222413" w:rsidRPr="00222413" w:rsidRDefault="00222413" w:rsidP="00222413">
      <w:pPr>
        <w:numPr>
          <w:ilvl w:val="0"/>
          <w:numId w:val="36"/>
        </w:numPr>
        <w:spacing w:after="0"/>
        <w:rPr>
          <w:b/>
          <w:bCs/>
        </w:rPr>
      </w:pPr>
      <w:r w:rsidRPr="00222413">
        <w:rPr>
          <w:b/>
          <w:bCs/>
        </w:rPr>
        <w:t>How customers are notified at least thirty (30) days prior to expiration</w:t>
      </w:r>
    </w:p>
    <w:p w14:paraId="19DA7AF0" w14:textId="77777777" w:rsidR="00222413" w:rsidRPr="00222413" w:rsidRDefault="00222413" w:rsidP="00222413">
      <w:pPr>
        <w:spacing w:after="0"/>
        <w:rPr>
          <w:b/>
          <w:bCs/>
        </w:rPr>
      </w:pPr>
      <w:r w:rsidRPr="00222413">
        <w:rPr>
          <w:b/>
          <w:bCs/>
        </w:rPr>
        <w:t>3.2 Client Rights and Grievances</w:t>
      </w:r>
    </w:p>
    <w:p w14:paraId="6DAB0F05" w14:textId="77777777" w:rsidR="00222413" w:rsidRPr="00222413" w:rsidRDefault="00222413" w:rsidP="00222413">
      <w:pPr>
        <w:spacing w:after="0"/>
        <w:rPr>
          <w:b/>
          <w:bCs/>
        </w:rPr>
      </w:pPr>
      <w:r w:rsidRPr="00222413">
        <w:rPr>
          <w:b/>
          <w:bCs/>
        </w:rPr>
        <w:t>Describe:</w:t>
      </w:r>
    </w:p>
    <w:p w14:paraId="566C17BE" w14:textId="77777777" w:rsidR="00222413" w:rsidRPr="00222413" w:rsidRDefault="00222413" w:rsidP="00222413">
      <w:pPr>
        <w:numPr>
          <w:ilvl w:val="0"/>
          <w:numId w:val="37"/>
        </w:numPr>
        <w:spacing w:after="0"/>
        <w:rPr>
          <w:b/>
          <w:bCs/>
        </w:rPr>
      </w:pPr>
      <w:r w:rsidRPr="00222413">
        <w:rPr>
          <w:b/>
          <w:bCs/>
        </w:rPr>
        <w:t>Procedures for providing OAA Grievance Rights &amp; Responsibilities (KDADS Form SS-12)</w:t>
      </w:r>
    </w:p>
    <w:p w14:paraId="0BD7C7A4" w14:textId="77777777" w:rsidR="00222413" w:rsidRPr="00222413" w:rsidRDefault="00222413" w:rsidP="00222413">
      <w:pPr>
        <w:numPr>
          <w:ilvl w:val="0"/>
          <w:numId w:val="37"/>
        </w:numPr>
        <w:spacing w:after="0"/>
        <w:rPr>
          <w:b/>
          <w:bCs/>
        </w:rPr>
      </w:pPr>
      <w:r w:rsidRPr="00222413">
        <w:rPr>
          <w:b/>
          <w:bCs/>
        </w:rPr>
        <w:t>Grievance handling, documentation, and resolution</w:t>
      </w:r>
    </w:p>
    <w:p w14:paraId="70129C77" w14:textId="77777777" w:rsidR="00222413" w:rsidRPr="00222413" w:rsidRDefault="00222413" w:rsidP="00222413">
      <w:pPr>
        <w:numPr>
          <w:ilvl w:val="0"/>
          <w:numId w:val="37"/>
        </w:numPr>
        <w:spacing w:after="0"/>
        <w:rPr>
          <w:b/>
          <w:bCs/>
        </w:rPr>
      </w:pPr>
      <w:r w:rsidRPr="00222413">
        <w:rPr>
          <w:b/>
          <w:bCs/>
        </w:rPr>
        <w:t>Staff training related to client rights</w:t>
      </w:r>
    </w:p>
    <w:p w14:paraId="150982C9" w14:textId="77777777" w:rsidR="00222413" w:rsidRPr="00222413" w:rsidRDefault="00222413" w:rsidP="00222413">
      <w:pPr>
        <w:numPr>
          <w:ilvl w:val="0"/>
          <w:numId w:val="37"/>
        </w:numPr>
        <w:spacing w:after="0"/>
        <w:rPr>
          <w:b/>
          <w:bCs/>
        </w:rPr>
      </w:pPr>
      <w:r w:rsidRPr="00222413">
        <w:rPr>
          <w:b/>
          <w:bCs/>
        </w:rPr>
        <w:t>Reporting of grievances to JAAA</w:t>
      </w:r>
    </w:p>
    <w:p w14:paraId="28EB0EBF" w14:textId="77777777" w:rsidR="00222413" w:rsidRPr="00222413" w:rsidRDefault="00222413" w:rsidP="00222413">
      <w:pPr>
        <w:spacing w:after="0"/>
        <w:rPr>
          <w:b/>
          <w:bCs/>
        </w:rPr>
      </w:pPr>
      <w:r w:rsidRPr="00222413">
        <w:rPr>
          <w:b/>
          <w:bCs/>
        </w:rPr>
        <w:pict w14:anchorId="21A54E80">
          <v:rect id="_x0000_i1128" style="width:0;height:1.5pt" o:hralign="center" o:hrstd="t" o:hr="t" fillcolor="#a0a0a0" stroked="f"/>
        </w:pict>
      </w:r>
    </w:p>
    <w:p w14:paraId="5CA171ED" w14:textId="77777777" w:rsidR="00222413" w:rsidRPr="00222413" w:rsidRDefault="00222413" w:rsidP="00222413">
      <w:pPr>
        <w:spacing w:after="0"/>
        <w:rPr>
          <w:b/>
          <w:bCs/>
        </w:rPr>
      </w:pPr>
      <w:r w:rsidRPr="00222413">
        <w:rPr>
          <w:b/>
          <w:bCs/>
        </w:rPr>
        <w:t>4. Training Plan</w:t>
      </w:r>
    </w:p>
    <w:p w14:paraId="389C884F" w14:textId="77777777" w:rsidR="00222413" w:rsidRPr="00222413" w:rsidRDefault="00222413" w:rsidP="00222413">
      <w:pPr>
        <w:spacing w:after="0"/>
        <w:rPr>
          <w:b/>
          <w:bCs/>
        </w:rPr>
      </w:pPr>
      <w:r w:rsidRPr="00222413">
        <w:rPr>
          <w:b/>
          <w:bCs/>
        </w:rPr>
        <w:t>Describe the organization’s training plan, including:</w:t>
      </w:r>
    </w:p>
    <w:p w14:paraId="68261829" w14:textId="77777777" w:rsidR="00222413" w:rsidRPr="00222413" w:rsidRDefault="00222413" w:rsidP="00222413">
      <w:pPr>
        <w:numPr>
          <w:ilvl w:val="0"/>
          <w:numId w:val="38"/>
        </w:numPr>
        <w:spacing w:after="0"/>
        <w:rPr>
          <w:b/>
          <w:bCs/>
        </w:rPr>
      </w:pPr>
      <w:r w:rsidRPr="00222413">
        <w:rPr>
          <w:b/>
          <w:bCs/>
        </w:rPr>
        <w:t>How training needs are determined</w:t>
      </w:r>
    </w:p>
    <w:p w14:paraId="1879D874" w14:textId="77777777" w:rsidR="00222413" w:rsidRPr="00222413" w:rsidRDefault="00222413" w:rsidP="00222413">
      <w:pPr>
        <w:numPr>
          <w:ilvl w:val="0"/>
          <w:numId w:val="38"/>
        </w:numPr>
        <w:spacing w:after="0"/>
        <w:rPr>
          <w:b/>
          <w:bCs/>
        </w:rPr>
      </w:pPr>
      <w:r w:rsidRPr="00222413">
        <w:rPr>
          <w:b/>
          <w:bCs/>
        </w:rPr>
        <w:t>Who receives training (staff, drivers, dispatchers, volunteers, board, etc.)</w:t>
      </w:r>
    </w:p>
    <w:p w14:paraId="1571A1C6" w14:textId="77777777" w:rsidR="00222413" w:rsidRPr="00222413" w:rsidRDefault="00222413" w:rsidP="00222413">
      <w:pPr>
        <w:numPr>
          <w:ilvl w:val="0"/>
          <w:numId w:val="38"/>
        </w:numPr>
        <w:spacing w:after="0"/>
        <w:rPr>
          <w:b/>
          <w:bCs/>
        </w:rPr>
      </w:pPr>
      <w:r w:rsidRPr="00222413">
        <w:rPr>
          <w:b/>
          <w:bCs/>
        </w:rPr>
        <w:t>Who provides training</w:t>
      </w:r>
    </w:p>
    <w:p w14:paraId="4357F548" w14:textId="77777777" w:rsidR="00222413" w:rsidRPr="00222413" w:rsidRDefault="00222413" w:rsidP="00222413">
      <w:pPr>
        <w:numPr>
          <w:ilvl w:val="0"/>
          <w:numId w:val="38"/>
        </w:numPr>
        <w:spacing w:after="0"/>
        <w:rPr>
          <w:b/>
          <w:bCs/>
        </w:rPr>
      </w:pPr>
      <w:r w:rsidRPr="00222413">
        <w:rPr>
          <w:b/>
          <w:bCs/>
        </w:rPr>
        <w:t>Training content (at minimum: older adults, communication, customer service, safety, confidentiality, mandatory reporting)</w:t>
      </w:r>
    </w:p>
    <w:p w14:paraId="2069A885" w14:textId="77777777" w:rsidR="00222413" w:rsidRPr="00222413" w:rsidRDefault="00222413" w:rsidP="00222413">
      <w:pPr>
        <w:numPr>
          <w:ilvl w:val="0"/>
          <w:numId w:val="38"/>
        </w:numPr>
        <w:spacing w:after="0"/>
        <w:rPr>
          <w:b/>
          <w:bCs/>
        </w:rPr>
      </w:pPr>
      <w:r w:rsidRPr="00222413">
        <w:rPr>
          <w:b/>
          <w:bCs/>
        </w:rPr>
        <w:t>Frequency of training</w:t>
      </w:r>
    </w:p>
    <w:p w14:paraId="1072B63C" w14:textId="77777777" w:rsidR="00222413" w:rsidRPr="00222413" w:rsidRDefault="00222413" w:rsidP="00222413">
      <w:pPr>
        <w:numPr>
          <w:ilvl w:val="0"/>
          <w:numId w:val="38"/>
        </w:numPr>
        <w:spacing w:after="0"/>
        <w:rPr>
          <w:b/>
          <w:bCs/>
        </w:rPr>
      </w:pPr>
      <w:r w:rsidRPr="00222413">
        <w:rPr>
          <w:b/>
          <w:bCs/>
        </w:rPr>
        <w:t>Methods used to evaluate training effectiveness</w:t>
      </w:r>
    </w:p>
    <w:p w14:paraId="1BC5CCF4" w14:textId="77777777" w:rsidR="00222413" w:rsidRPr="00222413" w:rsidRDefault="00222413" w:rsidP="00222413">
      <w:pPr>
        <w:spacing w:after="0"/>
        <w:rPr>
          <w:b/>
          <w:bCs/>
        </w:rPr>
      </w:pPr>
      <w:r w:rsidRPr="00222413">
        <w:rPr>
          <w:b/>
          <w:bCs/>
        </w:rPr>
        <w:lastRenderedPageBreak/>
        <w:pict w14:anchorId="5DC13BDF">
          <v:rect id="_x0000_i1129" style="width:0;height:1.5pt" o:hralign="center" o:hrstd="t" o:hr="t" fillcolor="#a0a0a0" stroked="f"/>
        </w:pict>
      </w:r>
    </w:p>
    <w:p w14:paraId="0E54661D" w14:textId="77777777" w:rsidR="00222413" w:rsidRPr="00222413" w:rsidRDefault="00222413" w:rsidP="00222413">
      <w:pPr>
        <w:spacing w:after="0"/>
        <w:rPr>
          <w:b/>
          <w:bCs/>
        </w:rPr>
      </w:pPr>
      <w:r w:rsidRPr="00222413">
        <w:rPr>
          <w:b/>
          <w:bCs/>
        </w:rPr>
        <w:t>5. Outreach Plan</w:t>
      </w:r>
    </w:p>
    <w:p w14:paraId="56DE2639" w14:textId="77777777" w:rsidR="00222413" w:rsidRPr="00222413" w:rsidRDefault="00222413" w:rsidP="00222413">
      <w:pPr>
        <w:spacing w:after="0"/>
        <w:rPr>
          <w:b/>
          <w:bCs/>
        </w:rPr>
      </w:pPr>
      <w:r w:rsidRPr="00222413">
        <w:rPr>
          <w:b/>
          <w:bCs/>
        </w:rPr>
        <w:t>Describe strategies to reach:</w:t>
      </w:r>
    </w:p>
    <w:p w14:paraId="236D41AF" w14:textId="77777777" w:rsidR="00222413" w:rsidRPr="00222413" w:rsidRDefault="00222413" w:rsidP="00222413">
      <w:pPr>
        <w:numPr>
          <w:ilvl w:val="0"/>
          <w:numId w:val="39"/>
        </w:numPr>
        <w:spacing w:after="0"/>
        <w:rPr>
          <w:b/>
          <w:bCs/>
        </w:rPr>
      </w:pPr>
      <w:r w:rsidRPr="00222413">
        <w:rPr>
          <w:b/>
          <w:bCs/>
        </w:rPr>
        <w:t>Low-income older adults</w:t>
      </w:r>
    </w:p>
    <w:p w14:paraId="317D9C69" w14:textId="77777777" w:rsidR="00222413" w:rsidRPr="00222413" w:rsidRDefault="00222413" w:rsidP="00222413">
      <w:pPr>
        <w:numPr>
          <w:ilvl w:val="0"/>
          <w:numId w:val="39"/>
        </w:numPr>
        <w:spacing w:after="0"/>
        <w:rPr>
          <w:b/>
          <w:bCs/>
        </w:rPr>
      </w:pPr>
      <w:r w:rsidRPr="00222413">
        <w:rPr>
          <w:b/>
          <w:bCs/>
        </w:rPr>
        <w:t>Minority populations</w:t>
      </w:r>
    </w:p>
    <w:p w14:paraId="3AE626B6" w14:textId="77777777" w:rsidR="00222413" w:rsidRPr="00222413" w:rsidRDefault="00222413" w:rsidP="00222413">
      <w:pPr>
        <w:numPr>
          <w:ilvl w:val="0"/>
          <w:numId w:val="39"/>
        </w:numPr>
        <w:spacing w:after="0"/>
        <w:rPr>
          <w:b/>
          <w:bCs/>
        </w:rPr>
      </w:pPr>
      <w:r w:rsidRPr="00222413">
        <w:rPr>
          <w:b/>
          <w:bCs/>
        </w:rPr>
        <w:t>Rural communities</w:t>
      </w:r>
    </w:p>
    <w:p w14:paraId="2A67E14C" w14:textId="77777777" w:rsidR="00222413" w:rsidRPr="00222413" w:rsidRDefault="00222413" w:rsidP="00222413">
      <w:pPr>
        <w:numPr>
          <w:ilvl w:val="0"/>
          <w:numId w:val="39"/>
        </w:numPr>
        <w:spacing w:after="0"/>
        <w:rPr>
          <w:b/>
          <w:bCs/>
        </w:rPr>
      </w:pPr>
      <w:r w:rsidRPr="00222413">
        <w:rPr>
          <w:b/>
          <w:bCs/>
        </w:rPr>
        <w:t>Individuals with limited English proficiency</w:t>
      </w:r>
    </w:p>
    <w:p w14:paraId="6E3AD788" w14:textId="77777777" w:rsidR="00222413" w:rsidRPr="00222413" w:rsidRDefault="00222413" w:rsidP="00222413">
      <w:pPr>
        <w:spacing w:after="0"/>
        <w:rPr>
          <w:b/>
          <w:bCs/>
        </w:rPr>
      </w:pPr>
      <w:r w:rsidRPr="00222413">
        <w:rPr>
          <w:b/>
          <w:bCs/>
        </w:rPr>
        <w:pict w14:anchorId="5922BCC4">
          <v:rect id="_x0000_i1130" style="width:0;height:1.5pt" o:hralign="center" o:hrstd="t" o:hr="t" fillcolor="#a0a0a0" stroked="f"/>
        </w:pict>
      </w:r>
    </w:p>
    <w:p w14:paraId="626B5BB7" w14:textId="77777777" w:rsidR="00222413" w:rsidRPr="00222413" w:rsidRDefault="00222413" w:rsidP="00222413">
      <w:pPr>
        <w:spacing w:after="0"/>
        <w:rPr>
          <w:b/>
          <w:bCs/>
        </w:rPr>
      </w:pPr>
      <w:r w:rsidRPr="00222413">
        <w:rPr>
          <w:b/>
          <w:bCs/>
        </w:rPr>
        <w:t>6. Data Management and Reporting Plan</w:t>
      </w:r>
    </w:p>
    <w:p w14:paraId="4BAA571E" w14:textId="77777777" w:rsidR="00222413" w:rsidRPr="00222413" w:rsidRDefault="00222413" w:rsidP="00222413">
      <w:pPr>
        <w:spacing w:after="0"/>
        <w:rPr>
          <w:b/>
          <w:bCs/>
        </w:rPr>
      </w:pPr>
      <w:r w:rsidRPr="00222413">
        <w:rPr>
          <w:b/>
          <w:bCs/>
        </w:rPr>
        <w:t>Describe:</w:t>
      </w:r>
    </w:p>
    <w:p w14:paraId="60DCF95B" w14:textId="77777777" w:rsidR="00222413" w:rsidRPr="00222413" w:rsidRDefault="00222413" w:rsidP="00222413">
      <w:pPr>
        <w:numPr>
          <w:ilvl w:val="0"/>
          <w:numId w:val="40"/>
        </w:numPr>
        <w:spacing w:after="0"/>
        <w:rPr>
          <w:b/>
          <w:bCs/>
        </w:rPr>
      </w:pPr>
      <w:r w:rsidRPr="00222413">
        <w:rPr>
          <w:b/>
          <w:bCs/>
        </w:rPr>
        <w:t>Procedures for submitting monthly program and financial reports</w:t>
      </w:r>
    </w:p>
    <w:p w14:paraId="185701A3" w14:textId="77777777" w:rsidR="00222413" w:rsidRPr="00222413" w:rsidRDefault="00222413" w:rsidP="00222413">
      <w:pPr>
        <w:numPr>
          <w:ilvl w:val="0"/>
          <w:numId w:val="40"/>
        </w:numPr>
        <w:spacing w:after="0"/>
        <w:rPr>
          <w:b/>
          <w:bCs/>
        </w:rPr>
      </w:pPr>
      <w:r w:rsidRPr="00222413">
        <w:rPr>
          <w:b/>
          <w:bCs/>
        </w:rPr>
        <w:t>Tracking and reporting transportation services and clients</w:t>
      </w:r>
    </w:p>
    <w:p w14:paraId="5CE67B11" w14:textId="77777777" w:rsidR="00222413" w:rsidRPr="00222413" w:rsidRDefault="00222413" w:rsidP="00222413">
      <w:pPr>
        <w:numPr>
          <w:ilvl w:val="0"/>
          <w:numId w:val="40"/>
        </w:numPr>
        <w:spacing w:after="0"/>
        <w:rPr>
          <w:b/>
          <w:bCs/>
        </w:rPr>
      </w:pPr>
      <w:r w:rsidRPr="00222413">
        <w:rPr>
          <w:b/>
          <w:bCs/>
        </w:rPr>
        <w:t>Wait list and denied ride tracking</w:t>
      </w:r>
    </w:p>
    <w:p w14:paraId="110C2581" w14:textId="77777777" w:rsidR="00222413" w:rsidRPr="00222413" w:rsidRDefault="00222413" w:rsidP="00222413">
      <w:pPr>
        <w:numPr>
          <w:ilvl w:val="0"/>
          <w:numId w:val="40"/>
        </w:numPr>
        <w:spacing w:after="0"/>
        <w:rPr>
          <w:b/>
          <w:bCs/>
        </w:rPr>
      </w:pPr>
      <w:r w:rsidRPr="00222413">
        <w:rPr>
          <w:b/>
          <w:bCs/>
        </w:rPr>
        <w:t>Trip purpose categorization</w:t>
      </w:r>
    </w:p>
    <w:p w14:paraId="1A076FAD" w14:textId="77777777" w:rsidR="00222413" w:rsidRPr="00222413" w:rsidRDefault="00222413" w:rsidP="00222413">
      <w:pPr>
        <w:spacing w:after="0"/>
        <w:rPr>
          <w:b/>
          <w:bCs/>
        </w:rPr>
      </w:pPr>
      <w:r w:rsidRPr="00222413">
        <w:rPr>
          <w:b/>
          <w:bCs/>
        </w:rPr>
        <w:t>6.1 Medical Transportation Target</w:t>
      </w:r>
    </w:p>
    <w:p w14:paraId="2A5400F6" w14:textId="77777777" w:rsidR="00222413" w:rsidRPr="00222413" w:rsidRDefault="00222413" w:rsidP="00222413">
      <w:pPr>
        <w:spacing w:after="0"/>
        <w:rPr>
          <w:b/>
          <w:bCs/>
        </w:rPr>
      </w:pPr>
      <w:r w:rsidRPr="00222413">
        <w:rPr>
          <w:b/>
          <w:bCs/>
        </w:rPr>
        <w:t>Describe:</w:t>
      </w:r>
    </w:p>
    <w:p w14:paraId="73B5B149" w14:textId="77777777" w:rsidR="00222413" w:rsidRPr="00222413" w:rsidRDefault="00222413" w:rsidP="00222413">
      <w:pPr>
        <w:numPr>
          <w:ilvl w:val="0"/>
          <w:numId w:val="41"/>
        </w:numPr>
        <w:spacing w:after="0"/>
        <w:rPr>
          <w:b/>
          <w:bCs/>
        </w:rPr>
      </w:pPr>
      <w:r w:rsidRPr="00222413">
        <w:rPr>
          <w:b/>
          <w:bCs/>
        </w:rPr>
        <w:t>How the organization meets or will meet the 60% medical transportation target</w:t>
      </w:r>
    </w:p>
    <w:p w14:paraId="1C5F2825" w14:textId="77777777" w:rsidR="00222413" w:rsidRPr="00222413" w:rsidRDefault="00222413" w:rsidP="00222413">
      <w:pPr>
        <w:numPr>
          <w:ilvl w:val="0"/>
          <w:numId w:val="41"/>
        </w:numPr>
        <w:spacing w:after="0"/>
        <w:rPr>
          <w:b/>
          <w:bCs/>
        </w:rPr>
      </w:pPr>
      <w:r w:rsidRPr="00222413">
        <w:rPr>
          <w:b/>
          <w:bCs/>
        </w:rPr>
        <w:t>Corrective strategies if performance falls below the target</w:t>
      </w:r>
    </w:p>
    <w:p w14:paraId="0993D934" w14:textId="77777777" w:rsidR="00222413" w:rsidRPr="00222413" w:rsidRDefault="00222413" w:rsidP="00222413">
      <w:pPr>
        <w:spacing w:after="0"/>
        <w:rPr>
          <w:b/>
          <w:bCs/>
        </w:rPr>
      </w:pPr>
      <w:r w:rsidRPr="00222413">
        <w:rPr>
          <w:b/>
          <w:bCs/>
        </w:rPr>
        <w:t>6.2 Historical Service Units (Required Table)</w:t>
      </w:r>
    </w:p>
    <w:p w14:paraId="0800577E" w14:textId="77777777" w:rsidR="00222413" w:rsidRPr="00222413" w:rsidRDefault="00222413" w:rsidP="00222413">
      <w:pPr>
        <w:spacing w:after="0"/>
        <w:rPr>
          <w:b/>
          <w:bCs/>
        </w:rPr>
      </w:pPr>
      <w:r w:rsidRPr="00222413">
        <w:rPr>
          <w:b/>
          <w:bCs/>
        </w:rPr>
        <w:t>Provide total OAA transportation units (one-way trips) by category: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6"/>
        <w:gridCol w:w="891"/>
        <w:gridCol w:w="891"/>
        <w:gridCol w:w="891"/>
        <w:gridCol w:w="1387"/>
      </w:tblGrid>
      <w:tr w:rsidR="00222413" w:rsidRPr="00222413" w14:paraId="60E2D4EB" w14:textId="77777777">
        <w:trPr>
          <w:tblHeader/>
          <w:tblCellSpacing w:w="15" w:type="dxa"/>
        </w:trPr>
        <w:tc>
          <w:tcPr>
            <w:tcW w:w="0" w:type="auto"/>
            <w:vAlign w:val="center"/>
            <w:hideMark/>
          </w:tcPr>
          <w:p w14:paraId="102927B6" w14:textId="77777777" w:rsidR="00222413" w:rsidRPr="00222413" w:rsidRDefault="00222413" w:rsidP="00222413">
            <w:pPr>
              <w:spacing w:after="0"/>
              <w:rPr>
                <w:b/>
                <w:bCs/>
              </w:rPr>
            </w:pPr>
            <w:r w:rsidRPr="00222413">
              <w:rPr>
                <w:b/>
                <w:bCs/>
              </w:rPr>
              <w:t>Category</w:t>
            </w:r>
          </w:p>
        </w:tc>
        <w:tc>
          <w:tcPr>
            <w:tcW w:w="0" w:type="auto"/>
            <w:vAlign w:val="center"/>
            <w:hideMark/>
          </w:tcPr>
          <w:p w14:paraId="15E527AB" w14:textId="77777777" w:rsidR="00222413" w:rsidRPr="00222413" w:rsidRDefault="00222413" w:rsidP="00222413">
            <w:pPr>
              <w:spacing w:after="0"/>
              <w:rPr>
                <w:b/>
                <w:bCs/>
              </w:rPr>
            </w:pPr>
            <w:r w:rsidRPr="00222413">
              <w:rPr>
                <w:b/>
                <w:bCs/>
              </w:rPr>
              <w:t>FY 2023</w:t>
            </w:r>
          </w:p>
        </w:tc>
        <w:tc>
          <w:tcPr>
            <w:tcW w:w="0" w:type="auto"/>
            <w:vAlign w:val="center"/>
            <w:hideMark/>
          </w:tcPr>
          <w:p w14:paraId="132F8797" w14:textId="77777777" w:rsidR="00222413" w:rsidRPr="00222413" w:rsidRDefault="00222413" w:rsidP="00222413">
            <w:pPr>
              <w:spacing w:after="0"/>
              <w:rPr>
                <w:b/>
                <w:bCs/>
              </w:rPr>
            </w:pPr>
            <w:r w:rsidRPr="00222413">
              <w:rPr>
                <w:b/>
                <w:bCs/>
              </w:rPr>
              <w:t>FY 2024</w:t>
            </w:r>
          </w:p>
        </w:tc>
        <w:tc>
          <w:tcPr>
            <w:tcW w:w="0" w:type="auto"/>
            <w:vAlign w:val="center"/>
            <w:hideMark/>
          </w:tcPr>
          <w:p w14:paraId="217175BD" w14:textId="77777777" w:rsidR="00222413" w:rsidRPr="00222413" w:rsidRDefault="00222413" w:rsidP="00222413">
            <w:pPr>
              <w:spacing w:after="0"/>
              <w:rPr>
                <w:b/>
                <w:bCs/>
              </w:rPr>
            </w:pPr>
            <w:r w:rsidRPr="00222413">
              <w:rPr>
                <w:b/>
                <w:bCs/>
              </w:rPr>
              <w:t>FY 2025</w:t>
            </w:r>
          </w:p>
        </w:tc>
        <w:tc>
          <w:tcPr>
            <w:tcW w:w="0" w:type="auto"/>
            <w:vAlign w:val="center"/>
            <w:hideMark/>
          </w:tcPr>
          <w:p w14:paraId="18BE8AE3" w14:textId="77777777" w:rsidR="00222413" w:rsidRPr="00222413" w:rsidRDefault="00222413" w:rsidP="00222413">
            <w:pPr>
              <w:spacing w:after="0"/>
              <w:rPr>
                <w:b/>
                <w:bCs/>
              </w:rPr>
            </w:pPr>
            <w:r w:rsidRPr="00222413">
              <w:rPr>
                <w:b/>
                <w:bCs/>
              </w:rPr>
              <w:t>FY 2026 YTD</w:t>
            </w:r>
          </w:p>
        </w:tc>
      </w:tr>
      <w:tr w:rsidR="00222413" w:rsidRPr="00222413" w14:paraId="096D76D7" w14:textId="77777777">
        <w:trPr>
          <w:tblCellSpacing w:w="15" w:type="dxa"/>
        </w:trPr>
        <w:tc>
          <w:tcPr>
            <w:tcW w:w="0" w:type="auto"/>
            <w:vAlign w:val="center"/>
            <w:hideMark/>
          </w:tcPr>
          <w:p w14:paraId="790F2CE2" w14:textId="77777777" w:rsidR="00222413" w:rsidRPr="00222413" w:rsidRDefault="00222413" w:rsidP="00222413">
            <w:pPr>
              <w:spacing w:after="0"/>
              <w:rPr>
                <w:b/>
                <w:bCs/>
              </w:rPr>
            </w:pPr>
            <w:r w:rsidRPr="00222413">
              <w:rPr>
                <w:b/>
                <w:bCs/>
              </w:rPr>
              <w:t>Medical</w:t>
            </w:r>
          </w:p>
        </w:tc>
        <w:tc>
          <w:tcPr>
            <w:tcW w:w="0" w:type="auto"/>
            <w:vAlign w:val="center"/>
            <w:hideMark/>
          </w:tcPr>
          <w:p w14:paraId="5639E16C" w14:textId="77777777" w:rsidR="00222413" w:rsidRPr="00222413" w:rsidRDefault="00222413" w:rsidP="00222413">
            <w:pPr>
              <w:spacing w:after="0"/>
              <w:rPr>
                <w:b/>
                <w:bCs/>
              </w:rPr>
            </w:pPr>
          </w:p>
        </w:tc>
        <w:tc>
          <w:tcPr>
            <w:tcW w:w="0" w:type="auto"/>
            <w:vAlign w:val="center"/>
            <w:hideMark/>
          </w:tcPr>
          <w:p w14:paraId="0589C7E0" w14:textId="77777777" w:rsidR="00222413" w:rsidRPr="00222413" w:rsidRDefault="00222413" w:rsidP="00222413">
            <w:pPr>
              <w:spacing w:after="0"/>
              <w:rPr>
                <w:b/>
                <w:bCs/>
              </w:rPr>
            </w:pPr>
          </w:p>
        </w:tc>
        <w:tc>
          <w:tcPr>
            <w:tcW w:w="0" w:type="auto"/>
            <w:vAlign w:val="center"/>
            <w:hideMark/>
          </w:tcPr>
          <w:p w14:paraId="11C59579" w14:textId="77777777" w:rsidR="00222413" w:rsidRPr="00222413" w:rsidRDefault="00222413" w:rsidP="00222413">
            <w:pPr>
              <w:spacing w:after="0"/>
              <w:rPr>
                <w:b/>
                <w:bCs/>
              </w:rPr>
            </w:pPr>
          </w:p>
        </w:tc>
        <w:tc>
          <w:tcPr>
            <w:tcW w:w="0" w:type="auto"/>
            <w:vAlign w:val="center"/>
            <w:hideMark/>
          </w:tcPr>
          <w:p w14:paraId="6404062A" w14:textId="77777777" w:rsidR="00222413" w:rsidRPr="00222413" w:rsidRDefault="00222413" w:rsidP="00222413">
            <w:pPr>
              <w:spacing w:after="0"/>
              <w:rPr>
                <w:b/>
                <w:bCs/>
              </w:rPr>
            </w:pPr>
          </w:p>
        </w:tc>
      </w:tr>
      <w:tr w:rsidR="00222413" w:rsidRPr="00222413" w14:paraId="58AB7F70" w14:textId="77777777">
        <w:trPr>
          <w:tblCellSpacing w:w="15" w:type="dxa"/>
        </w:trPr>
        <w:tc>
          <w:tcPr>
            <w:tcW w:w="0" w:type="auto"/>
            <w:vAlign w:val="center"/>
            <w:hideMark/>
          </w:tcPr>
          <w:p w14:paraId="4774DA11" w14:textId="77777777" w:rsidR="00222413" w:rsidRPr="00222413" w:rsidRDefault="00222413" w:rsidP="00222413">
            <w:pPr>
              <w:spacing w:after="0"/>
              <w:rPr>
                <w:b/>
                <w:bCs/>
              </w:rPr>
            </w:pPr>
            <w:r w:rsidRPr="00222413">
              <w:rPr>
                <w:b/>
                <w:bCs/>
              </w:rPr>
              <w:t>Shopping / Basic Needs / Nutrition</w:t>
            </w:r>
          </w:p>
        </w:tc>
        <w:tc>
          <w:tcPr>
            <w:tcW w:w="0" w:type="auto"/>
            <w:vAlign w:val="center"/>
            <w:hideMark/>
          </w:tcPr>
          <w:p w14:paraId="68DE8E59" w14:textId="77777777" w:rsidR="00222413" w:rsidRPr="00222413" w:rsidRDefault="00222413" w:rsidP="00222413">
            <w:pPr>
              <w:spacing w:after="0"/>
              <w:rPr>
                <w:b/>
                <w:bCs/>
              </w:rPr>
            </w:pPr>
          </w:p>
        </w:tc>
        <w:tc>
          <w:tcPr>
            <w:tcW w:w="0" w:type="auto"/>
            <w:vAlign w:val="center"/>
            <w:hideMark/>
          </w:tcPr>
          <w:p w14:paraId="3D07D3CF" w14:textId="77777777" w:rsidR="00222413" w:rsidRPr="00222413" w:rsidRDefault="00222413" w:rsidP="00222413">
            <w:pPr>
              <w:spacing w:after="0"/>
              <w:rPr>
                <w:b/>
                <w:bCs/>
              </w:rPr>
            </w:pPr>
          </w:p>
        </w:tc>
        <w:tc>
          <w:tcPr>
            <w:tcW w:w="0" w:type="auto"/>
            <w:vAlign w:val="center"/>
            <w:hideMark/>
          </w:tcPr>
          <w:p w14:paraId="7055801E" w14:textId="77777777" w:rsidR="00222413" w:rsidRPr="00222413" w:rsidRDefault="00222413" w:rsidP="00222413">
            <w:pPr>
              <w:spacing w:after="0"/>
              <w:rPr>
                <w:b/>
                <w:bCs/>
              </w:rPr>
            </w:pPr>
          </w:p>
        </w:tc>
        <w:tc>
          <w:tcPr>
            <w:tcW w:w="0" w:type="auto"/>
            <w:vAlign w:val="center"/>
            <w:hideMark/>
          </w:tcPr>
          <w:p w14:paraId="1B20E986" w14:textId="77777777" w:rsidR="00222413" w:rsidRPr="00222413" w:rsidRDefault="00222413" w:rsidP="00222413">
            <w:pPr>
              <w:spacing w:after="0"/>
              <w:rPr>
                <w:b/>
                <w:bCs/>
              </w:rPr>
            </w:pPr>
          </w:p>
        </w:tc>
      </w:tr>
      <w:tr w:rsidR="00222413" w:rsidRPr="00222413" w14:paraId="02D336B7" w14:textId="77777777">
        <w:trPr>
          <w:tblCellSpacing w:w="15" w:type="dxa"/>
        </w:trPr>
        <w:tc>
          <w:tcPr>
            <w:tcW w:w="0" w:type="auto"/>
            <w:vAlign w:val="center"/>
            <w:hideMark/>
          </w:tcPr>
          <w:p w14:paraId="4644C9A6" w14:textId="77777777" w:rsidR="00222413" w:rsidRPr="00222413" w:rsidRDefault="00222413" w:rsidP="00222413">
            <w:pPr>
              <w:spacing w:after="0"/>
              <w:rPr>
                <w:b/>
                <w:bCs/>
              </w:rPr>
            </w:pPr>
            <w:r w:rsidRPr="00222413">
              <w:rPr>
                <w:b/>
                <w:bCs/>
              </w:rPr>
              <w:t>Senior Center Trips</w:t>
            </w:r>
          </w:p>
        </w:tc>
        <w:tc>
          <w:tcPr>
            <w:tcW w:w="0" w:type="auto"/>
            <w:vAlign w:val="center"/>
            <w:hideMark/>
          </w:tcPr>
          <w:p w14:paraId="57F8B69A" w14:textId="77777777" w:rsidR="00222413" w:rsidRPr="00222413" w:rsidRDefault="00222413" w:rsidP="00222413">
            <w:pPr>
              <w:spacing w:after="0"/>
              <w:rPr>
                <w:b/>
                <w:bCs/>
              </w:rPr>
            </w:pPr>
          </w:p>
        </w:tc>
        <w:tc>
          <w:tcPr>
            <w:tcW w:w="0" w:type="auto"/>
            <w:vAlign w:val="center"/>
            <w:hideMark/>
          </w:tcPr>
          <w:p w14:paraId="7B820EDA" w14:textId="77777777" w:rsidR="00222413" w:rsidRPr="00222413" w:rsidRDefault="00222413" w:rsidP="00222413">
            <w:pPr>
              <w:spacing w:after="0"/>
              <w:rPr>
                <w:b/>
                <w:bCs/>
              </w:rPr>
            </w:pPr>
          </w:p>
        </w:tc>
        <w:tc>
          <w:tcPr>
            <w:tcW w:w="0" w:type="auto"/>
            <w:vAlign w:val="center"/>
            <w:hideMark/>
          </w:tcPr>
          <w:p w14:paraId="4780CA64" w14:textId="77777777" w:rsidR="00222413" w:rsidRPr="00222413" w:rsidRDefault="00222413" w:rsidP="00222413">
            <w:pPr>
              <w:spacing w:after="0"/>
              <w:rPr>
                <w:b/>
                <w:bCs/>
              </w:rPr>
            </w:pPr>
          </w:p>
        </w:tc>
        <w:tc>
          <w:tcPr>
            <w:tcW w:w="0" w:type="auto"/>
            <w:vAlign w:val="center"/>
            <w:hideMark/>
          </w:tcPr>
          <w:p w14:paraId="32E12849" w14:textId="77777777" w:rsidR="00222413" w:rsidRPr="00222413" w:rsidRDefault="00222413" w:rsidP="00222413">
            <w:pPr>
              <w:spacing w:after="0"/>
              <w:rPr>
                <w:b/>
                <w:bCs/>
              </w:rPr>
            </w:pPr>
          </w:p>
        </w:tc>
      </w:tr>
      <w:tr w:rsidR="00222413" w:rsidRPr="00222413" w14:paraId="4E1A186E" w14:textId="77777777">
        <w:trPr>
          <w:tblCellSpacing w:w="15" w:type="dxa"/>
        </w:trPr>
        <w:tc>
          <w:tcPr>
            <w:tcW w:w="0" w:type="auto"/>
            <w:vAlign w:val="center"/>
            <w:hideMark/>
          </w:tcPr>
          <w:p w14:paraId="7BE6B4D0" w14:textId="77777777" w:rsidR="00222413" w:rsidRPr="00222413" w:rsidRDefault="00222413" w:rsidP="00222413">
            <w:pPr>
              <w:spacing w:after="0"/>
              <w:rPr>
                <w:b/>
                <w:bCs/>
              </w:rPr>
            </w:pPr>
            <w:r w:rsidRPr="00222413">
              <w:rPr>
                <w:b/>
                <w:bCs/>
              </w:rPr>
              <w:t>Social Activities</w:t>
            </w:r>
          </w:p>
        </w:tc>
        <w:tc>
          <w:tcPr>
            <w:tcW w:w="0" w:type="auto"/>
            <w:vAlign w:val="center"/>
            <w:hideMark/>
          </w:tcPr>
          <w:p w14:paraId="5CB38174" w14:textId="77777777" w:rsidR="00222413" w:rsidRPr="00222413" w:rsidRDefault="00222413" w:rsidP="00222413">
            <w:pPr>
              <w:spacing w:after="0"/>
              <w:rPr>
                <w:b/>
                <w:bCs/>
              </w:rPr>
            </w:pPr>
          </w:p>
        </w:tc>
        <w:tc>
          <w:tcPr>
            <w:tcW w:w="0" w:type="auto"/>
            <w:vAlign w:val="center"/>
            <w:hideMark/>
          </w:tcPr>
          <w:p w14:paraId="6D7A33A7" w14:textId="77777777" w:rsidR="00222413" w:rsidRPr="00222413" w:rsidRDefault="00222413" w:rsidP="00222413">
            <w:pPr>
              <w:spacing w:after="0"/>
              <w:rPr>
                <w:b/>
                <w:bCs/>
              </w:rPr>
            </w:pPr>
          </w:p>
        </w:tc>
        <w:tc>
          <w:tcPr>
            <w:tcW w:w="0" w:type="auto"/>
            <w:vAlign w:val="center"/>
            <w:hideMark/>
          </w:tcPr>
          <w:p w14:paraId="041C78D2" w14:textId="77777777" w:rsidR="00222413" w:rsidRPr="00222413" w:rsidRDefault="00222413" w:rsidP="00222413">
            <w:pPr>
              <w:spacing w:after="0"/>
              <w:rPr>
                <w:b/>
                <w:bCs/>
              </w:rPr>
            </w:pPr>
          </w:p>
        </w:tc>
        <w:tc>
          <w:tcPr>
            <w:tcW w:w="0" w:type="auto"/>
            <w:vAlign w:val="center"/>
            <w:hideMark/>
          </w:tcPr>
          <w:p w14:paraId="5353BA2C" w14:textId="77777777" w:rsidR="00222413" w:rsidRPr="00222413" w:rsidRDefault="00222413" w:rsidP="00222413">
            <w:pPr>
              <w:spacing w:after="0"/>
              <w:rPr>
                <w:b/>
                <w:bCs/>
              </w:rPr>
            </w:pPr>
          </w:p>
        </w:tc>
      </w:tr>
    </w:tbl>
    <w:p w14:paraId="5A2803C2" w14:textId="77777777" w:rsidR="00222413" w:rsidRPr="00222413" w:rsidRDefault="00222413" w:rsidP="00222413">
      <w:pPr>
        <w:spacing w:after="0"/>
        <w:rPr>
          <w:b/>
          <w:bCs/>
        </w:rPr>
      </w:pPr>
      <w:r w:rsidRPr="00222413">
        <w:rPr>
          <w:b/>
          <w:bCs/>
        </w:rPr>
        <w:pict w14:anchorId="24B0947B">
          <v:rect id="_x0000_i1131" style="width:0;height:1.5pt" o:hralign="center" o:hrstd="t" o:hr="t" fillcolor="#a0a0a0" stroked="f"/>
        </w:pict>
      </w:r>
    </w:p>
    <w:p w14:paraId="4C251479" w14:textId="77777777" w:rsidR="00222413" w:rsidRPr="00222413" w:rsidRDefault="00222413" w:rsidP="00222413">
      <w:pPr>
        <w:spacing w:after="0"/>
        <w:rPr>
          <w:b/>
          <w:bCs/>
        </w:rPr>
      </w:pPr>
      <w:r w:rsidRPr="00222413">
        <w:rPr>
          <w:b/>
          <w:bCs/>
        </w:rPr>
        <w:t>7. Coordination and Quality Assurance</w:t>
      </w:r>
    </w:p>
    <w:p w14:paraId="458F4E7B" w14:textId="77777777" w:rsidR="00222413" w:rsidRPr="00222413" w:rsidRDefault="00222413" w:rsidP="00222413">
      <w:pPr>
        <w:spacing w:after="0"/>
        <w:rPr>
          <w:b/>
          <w:bCs/>
        </w:rPr>
      </w:pPr>
      <w:r w:rsidRPr="00222413">
        <w:rPr>
          <w:b/>
          <w:bCs/>
        </w:rPr>
        <w:t>Describe:</w:t>
      </w:r>
    </w:p>
    <w:p w14:paraId="25C2AD6F" w14:textId="77777777" w:rsidR="00222413" w:rsidRPr="00222413" w:rsidRDefault="00222413" w:rsidP="00222413">
      <w:pPr>
        <w:numPr>
          <w:ilvl w:val="0"/>
          <w:numId w:val="42"/>
        </w:numPr>
        <w:spacing w:after="0"/>
        <w:rPr>
          <w:b/>
          <w:bCs/>
        </w:rPr>
      </w:pPr>
      <w:r w:rsidRPr="00222413">
        <w:rPr>
          <w:b/>
          <w:bCs/>
        </w:rPr>
        <w:t>Procedures to ensure quality service delivery</w:t>
      </w:r>
    </w:p>
    <w:p w14:paraId="3884529E" w14:textId="77777777" w:rsidR="00222413" w:rsidRPr="00222413" w:rsidRDefault="00222413" w:rsidP="00222413">
      <w:pPr>
        <w:numPr>
          <w:ilvl w:val="0"/>
          <w:numId w:val="42"/>
        </w:numPr>
        <w:spacing w:after="0"/>
        <w:rPr>
          <w:b/>
          <w:bCs/>
        </w:rPr>
      </w:pPr>
      <w:r w:rsidRPr="00222413">
        <w:rPr>
          <w:b/>
          <w:bCs/>
        </w:rPr>
        <w:t>QA tools used (file reviews, ride audits, call-backs, complaint logs, corrective action tracking)</w:t>
      </w:r>
    </w:p>
    <w:p w14:paraId="47624254" w14:textId="77777777" w:rsidR="00222413" w:rsidRPr="00222413" w:rsidRDefault="00222413" w:rsidP="00222413">
      <w:pPr>
        <w:numPr>
          <w:ilvl w:val="0"/>
          <w:numId w:val="42"/>
        </w:numPr>
        <w:spacing w:after="0"/>
        <w:rPr>
          <w:b/>
          <w:bCs/>
        </w:rPr>
      </w:pPr>
      <w:r w:rsidRPr="00222413">
        <w:rPr>
          <w:b/>
          <w:bCs/>
        </w:rPr>
        <w:t>Program evaluation process (frequency, measures reviewed, responsible staff)</w:t>
      </w:r>
    </w:p>
    <w:p w14:paraId="1F975C92" w14:textId="77777777" w:rsidR="00222413" w:rsidRPr="00222413" w:rsidRDefault="00222413" w:rsidP="00222413">
      <w:pPr>
        <w:numPr>
          <w:ilvl w:val="0"/>
          <w:numId w:val="42"/>
        </w:numPr>
        <w:spacing w:after="0"/>
        <w:rPr>
          <w:b/>
          <w:bCs/>
        </w:rPr>
      </w:pPr>
      <w:r w:rsidRPr="00222413">
        <w:rPr>
          <w:b/>
          <w:bCs/>
        </w:rPr>
        <w:t>Customer satisfaction survey procedures:</w:t>
      </w:r>
    </w:p>
    <w:p w14:paraId="0CC70E88" w14:textId="77777777" w:rsidR="00222413" w:rsidRPr="00222413" w:rsidRDefault="00222413" w:rsidP="00222413">
      <w:pPr>
        <w:numPr>
          <w:ilvl w:val="1"/>
          <w:numId w:val="42"/>
        </w:numPr>
        <w:spacing w:after="0"/>
        <w:rPr>
          <w:b/>
          <w:bCs/>
        </w:rPr>
      </w:pPr>
      <w:r w:rsidRPr="00222413">
        <w:rPr>
          <w:b/>
          <w:bCs/>
        </w:rPr>
        <w:t>Method of administration</w:t>
      </w:r>
    </w:p>
    <w:p w14:paraId="4B852171" w14:textId="77777777" w:rsidR="00222413" w:rsidRPr="00222413" w:rsidRDefault="00222413" w:rsidP="00222413">
      <w:pPr>
        <w:numPr>
          <w:ilvl w:val="1"/>
          <w:numId w:val="42"/>
        </w:numPr>
        <w:spacing w:after="0"/>
        <w:rPr>
          <w:b/>
          <w:bCs/>
        </w:rPr>
      </w:pPr>
      <w:r w:rsidRPr="00222413">
        <w:rPr>
          <w:b/>
          <w:bCs/>
        </w:rPr>
        <w:t>Participation supports</w:t>
      </w:r>
    </w:p>
    <w:p w14:paraId="4D60C211" w14:textId="77777777" w:rsidR="00222413" w:rsidRPr="00222413" w:rsidRDefault="00222413" w:rsidP="00222413">
      <w:pPr>
        <w:numPr>
          <w:ilvl w:val="1"/>
          <w:numId w:val="42"/>
        </w:numPr>
        <w:spacing w:after="0"/>
        <w:rPr>
          <w:b/>
          <w:bCs/>
        </w:rPr>
      </w:pPr>
      <w:r w:rsidRPr="00222413">
        <w:rPr>
          <w:b/>
          <w:bCs/>
        </w:rPr>
        <w:t>How results are used for improvement</w:t>
      </w:r>
    </w:p>
    <w:p w14:paraId="1401F419" w14:textId="77777777" w:rsidR="00222413" w:rsidRPr="00222413" w:rsidRDefault="00222413" w:rsidP="00222413">
      <w:pPr>
        <w:spacing w:after="0"/>
        <w:rPr>
          <w:b/>
          <w:bCs/>
        </w:rPr>
      </w:pPr>
      <w:r w:rsidRPr="00222413">
        <w:rPr>
          <w:b/>
          <w:bCs/>
        </w:rPr>
        <w:t>Attach:</w:t>
      </w:r>
    </w:p>
    <w:p w14:paraId="29FE2878" w14:textId="77777777" w:rsidR="00222413" w:rsidRPr="00222413" w:rsidRDefault="00222413" w:rsidP="00222413">
      <w:pPr>
        <w:numPr>
          <w:ilvl w:val="0"/>
          <w:numId w:val="43"/>
        </w:numPr>
        <w:spacing w:after="0"/>
        <w:rPr>
          <w:b/>
          <w:bCs/>
        </w:rPr>
      </w:pPr>
      <w:r w:rsidRPr="00222413">
        <w:rPr>
          <w:b/>
          <w:bCs/>
        </w:rPr>
        <w:lastRenderedPageBreak/>
        <w:t>Most recent customer satisfaction survey</w:t>
      </w:r>
    </w:p>
    <w:p w14:paraId="16633EB7" w14:textId="77777777" w:rsidR="00222413" w:rsidRPr="00222413" w:rsidRDefault="00222413" w:rsidP="00222413">
      <w:pPr>
        <w:numPr>
          <w:ilvl w:val="0"/>
          <w:numId w:val="43"/>
        </w:numPr>
        <w:spacing w:after="0"/>
        <w:rPr>
          <w:b/>
          <w:bCs/>
        </w:rPr>
      </w:pPr>
      <w:r w:rsidRPr="00222413">
        <w:rPr>
          <w:b/>
          <w:bCs/>
        </w:rPr>
        <w:t>Most recent survey results or summary (or explanation if unavailable)</w:t>
      </w:r>
    </w:p>
    <w:p w14:paraId="7869B204" w14:textId="77777777" w:rsidR="00222413" w:rsidRPr="00222413" w:rsidRDefault="00222413" w:rsidP="00222413">
      <w:pPr>
        <w:spacing w:after="0"/>
        <w:rPr>
          <w:b/>
          <w:bCs/>
        </w:rPr>
      </w:pPr>
      <w:r w:rsidRPr="00222413">
        <w:rPr>
          <w:b/>
          <w:bCs/>
        </w:rPr>
        <w:pict w14:anchorId="253CEE07">
          <v:rect id="_x0000_i1132" style="width:0;height:1.5pt" o:hralign="center" o:hrstd="t" o:hr="t" fillcolor="#a0a0a0" stroked="f"/>
        </w:pict>
      </w:r>
    </w:p>
    <w:p w14:paraId="09DF44DC" w14:textId="77777777" w:rsidR="00222413" w:rsidRPr="00222413" w:rsidRDefault="00222413" w:rsidP="00222413">
      <w:pPr>
        <w:spacing w:after="0"/>
        <w:rPr>
          <w:b/>
          <w:bCs/>
        </w:rPr>
      </w:pPr>
      <w:r w:rsidRPr="00222413">
        <w:rPr>
          <w:b/>
          <w:bCs/>
        </w:rPr>
        <w:t>8. Budget and Financial Plan</w:t>
      </w:r>
    </w:p>
    <w:p w14:paraId="556153B5" w14:textId="77777777" w:rsidR="00222413" w:rsidRPr="00222413" w:rsidRDefault="00222413" w:rsidP="00222413">
      <w:pPr>
        <w:spacing w:after="0"/>
        <w:rPr>
          <w:b/>
          <w:bCs/>
        </w:rPr>
      </w:pPr>
      <w:r w:rsidRPr="00222413">
        <w:rPr>
          <w:b/>
          <w:bCs/>
        </w:rPr>
        <w:t>8.1 Other Funding Sources</w:t>
      </w:r>
    </w:p>
    <w:p w14:paraId="11D531E8" w14:textId="77777777" w:rsidR="00222413" w:rsidRPr="00222413" w:rsidRDefault="00222413" w:rsidP="00222413">
      <w:pPr>
        <w:spacing w:after="0"/>
        <w:rPr>
          <w:b/>
          <w:bCs/>
        </w:rPr>
      </w:pPr>
      <w:r w:rsidRPr="00222413">
        <w:rPr>
          <w:b/>
          <w:bCs/>
        </w:rPr>
        <w:t>Describe all other funding sources, including:</w:t>
      </w:r>
    </w:p>
    <w:p w14:paraId="3AE83B04" w14:textId="77777777" w:rsidR="00222413" w:rsidRPr="00222413" w:rsidRDefault="00222413" w:rsidP="00222413">
      <w:pPr>
        <w:numPr>
          <w:ilvl w:val="0"/>
          <w:numId w:val="44"/>
        </w:numPr>
        <w:spacing w:after="0"/>
        <w:rPr>
          <w:b/>
          <w:bCs/>
        </w:rPr>
      </w:pPr>
      <w:r w:rsidRPr="00222413">
        <w:rPr>
          <w:b/>
          <w:bCs/>
        </w:rPr>
        <w:t>Type of funding</w:t>
      </w:r>
    </w:p>
    <w:p w14:paraId="7A2CE8F5" w14:textId="77777777" w:rsidR="00222413" w:rsidRPr="00222413" w:rsidRDefault="00222413" w:rsidP="00222413">
      <w:pPr>
        <w:numPr>
          <w:ilvl w:val="0"/>
          <w:numId w:val="44"/>
        </w:numPr>
        <w:spacing w:after="0"/>
        <w:rPr>
          <w:b/>
          <w:bCs/>
        </w:rPr>
      </w:pPr>
      <w:r w:rsidRPr="00222413">
        <w:rPr>
          <w:b/>
          <w:bCs/>
        </w:rPr>
        <w:t>Typical annual amount</w:t>
      </w:r>
    </w:p>
    <w:p w14:paraId="27F1FD69" w14:textId="77777777" w:rsidR="00222413" w:rsidRPr="00222413" w:rsidRDefault="00222413" w:rsidP="00222413">
      <w:pPr>
        <w:numPr>
          <w:ilvl w:val="0"/>
          <w:numId w:val="44"/>
        </w:numPr>
        <w:spacing w:after="0"/>
        <w:rPr>
          <w:b/>
          <w:bCs/>
        </w:rPr>
      </w:pPr>
      <w:r w:rsidRPr="00222413">
        <w:rPr>
          <w:b/>
          <w:bCs/>
        </w:rPr>
        <w:t>Timing of funds</w:t>
      </w:r>
    </w:p>
    <w:p w14:paraId="0993691C" w14:textId="77777777" w:rsidR="00222413" w:rsidRPr="00222413" w:rsidRDefault="00222413" w:rsidP="00222413">
      <w:pPr>
        <w:numPr>
          <w:ilvl w:val="0"/>
          <w:numId w:val="44"/>
        </w:numPr>
        <w:spacing w:after="0"/>
        <w:rPr>
          <w:b/>
          <w:bCs/>
        </w:rPr>
      </w:pPr>
      <w:r w:rsidRPr="00222413">
        <w:rPr>
          <w:b/>
          <w:bCs/>
        </w:rPr>
        <w:t>Restrictions</w:t>
      </w:r>
    </w:p>
    <w:p w14:paraId="773400FB" w14:textId="77777777" w:rsidR="00222413" w:rsidRPr="00222413" w:rsidRDefault="00222413" w:rsidP="00222413">
      <w:pPr>
        <w:numPr>
          <w:ilvl w:val="0"/>
          <w:numId w:val="44"/>
        </w:numPr>
        <w:spacing w:after="0"/>
        <w:rPr>
          <w:b/>
          <w:bCs/>
        </w:rPr>
      </w:pPr>
      <w:r w:rsidRPr="00222413">
        <w:rPr>
          <w:b/>
          <w:bCs/>
        </w:rPr>
        <w:t>Sustainability strategies</w:t>
      </w:r>
    </w:p>
    <w:p w14:paraId="211684A9" w14:textId="77777777" w:rsidR="00222413" w:rsidRPr="00222413" w:rsidRDefault="00222413" w:rsidP="00222413">
      <w:pPr>
        <w:spacing w:after="0"/>
        <w:rPr>
          <w:b/>
          <w:bCs/>
        </w:rPr>
      </w:pPr>
      <w:r w:rsidRPr="00222413">
        <w:rPr>
          <w:b/>
          <w:bCs/>
        </w:rPr>
        <w:t>8.2 Cost per Ride and Funding Structure</w:t>
      </w:r>
    </w:p>
    <w:p w14:paraId="77EC1B63" w14:textId="77777777" w:rsidR="00222413" w:rsidRPr="00222413" w:rsidRDefault="00222413" w:rsidP="00222413">
      <w:pPr>
        <w:spacing w:after="0"/>
        <w:rPr>
          <w:b/>
          <w:bCs/>
        </w:rPr>
      </w:pPr>
      <w:r w:rsidRPr="00222413">
        <w:rPr>
          <w:b/>
          <w:bCs/>
        </w:rPr>
        <w:t>Provide:</w:t>
      </w:r>
    </w:p>
    <w:p w14:paraId="37E3968F" w14:textId="77777777" w:rsidR="00222413" w:rsidRPr="00222413" w:rsidRDefault="00222413" w:rsidP="00222413">
      <w:pPr>
        <w:numPr>
          <w:ilvl w:val="0"/>
          <w:numId w:val="45"/>
        </w:numPr>
        <w:spacing w:after="0"/>
        <w:rPr>
          <w:b/>
          <w:bCs/>
        </w:rPr>
      </w:pPr>
      <w:r w:rsidRPr="00222413">
        <w:rPr>
          <w:b/>
          <w:bCs/>
        </w:rPr>
        <w:t>Total transportation expenses</w:t>
      </w:r>
    </w:p>
    <w:p w14:paraId="3113AD83" w14:textId="77777777" w:rsidR="00222413" w:rsidRPr="00222413" w:rsidRDefault="00222413" w:rsidP="00222413">
      <w:pPr>
        <w:numPr>
          <w:ilvl w:val="0"/>
          <w:numId w:val="45"/>
        </w:numPr>
        <w:spacing w:after="0"/>
        <w:rPr>
          <w:b/>
          <w:bCs/>
        </w:rPr>
      </w:pPr>
      <w:r w:rsidRPr="00222413">
        <w:rPr>
          <w:b/>
          <w:bCs/>
        </w:rPr>
        <w:t>Total units provided</w:t>
      </w:r>
    </w:p>
    <w:p w14:paraId="5AF451F4" w14:textId="77777777" w:rsidR="00222413" w:rsidRPr="00222413" w:rsidRDefault="00222413" w:rsidP="00222413">
      <w:pPr>
        <w:numPr>
          <w:ilvl w:val="0"/>
          <w:numId w:val="45"/>
        </w:numPr>
        <w:spacing w:after="0"/>
        <w:rPr>
          <w:b/>
          <w:bCs/>
        </w:rPr>
      </w:pPr>
      <w:r w:rsidRPr="00222413">
        <w:rPr>
          <w:b/>
          <w:bCs/>
        </w:rPr>
        <w:t>Cost per unit calculation</w:t>
      </w:r>
    </w:p>
    <w:p w14:paraId="69F8F5E6" w14:textId="77777777" w:rsidR="00222413" w:rsidRPr="00222413" w:rsidRDefault="00222413" w:rsidP="00222413">
      <w:pPr>
        <w:spacing w:after="0"/>
        <w:rPr>
          <w:b/>
          <w:bCs/>
        </w:rPr>
      </w:pPr>
      <w:r w:rsidRPr="00222413">
        <w:rPr>
          <w:b/>
          <w:bCs/>
        </w:rPr>
        <w:t>8.3 Suggested Donation and Program Income</w:t>
      </w:r>
    </w:p>
    <w:p w14:paraId="0EFE66DA" w14:textId="77777777" w:rsidR="00222413" w:rsidRPr="00222413" w:rsidRDefault="00222413" w:rsidP="00222413">
      <w:pPr>
        <w:spacing w:after="0"/>
        <w:rPr>
          <w:b/>
          <w:bCs/>
        </w:rPr>
      </w:pPr>
      <w:r w:rsidRPr="00222413">
        <w:rPr>
          <w:b/>
          <w:bCs/>
        </w:rPr>
        <w:t>Describe:</w:t>
      </w:r>
    </w:p>
    <w:p w14:paraId="50BC7B0E" w14:textId="77777777" w:rsidR="00222413" w:rsidRPr="00222413" w:rsidRDefault="00222413" w:rsidP="00222413">
      <w:pPr>
        <w:numPr>
          <w:ilvl w:val="0"/>
          <w:numId w:val="46"/>
        </w:numPr>
        <w:spacing w:after="0"/>
        <w:rPr>
          <w:b/>
          <w:bCs/>
        </w:rPr>
      </w:pPr>
      <w:r w:rsidRPr="00222413">
        <w:rPr>
          <w:b/>
          <w:bCs/>
        </w:rPr>
        <w:t>Suggested donation per ride</w:t>
      </w:r>
    </w:p>
    <w:p w14:paraId="69C9BB53" w14:textId="77777777" w:rsidR="00222413" w:rsidRPr="00222413" w:rsidRDefault="00222413" w:rsidP="00222413">
      <w:pPr>
        <w:numPr>
          <w:ilvl w:val="0"/>
          <w:numId w:val="46"/>
        </w:numPr>
        <w:spacing w:after="0"/>
        <w:rPr>
          <w:b/>
          <w:bCs/>
        </w:rPr>
      </w:pPr>
      <w:r w:rsidRPr="00222413">
        <w:rPr>
          <w:b/>
          <w:bCs/>
        </w:rPr>
        <w:t>How donations are explained to participants</w:t>
      </w:r>
    </w:p>
    <w:p w14:paraId="7B2446ED" w14:textId="77777777" w:rsidR="00222413" w:rsidRPr="00222413" w:rsidRDefault="00222413" w:rsidP="00222413">
      <w:pPr>
        <w:numPr>
          <w:ilvl w:val="0"/>
          <w:numId w:val="46"/>
        </w:numPr>
        <w:spacing w:after="0"/>
        <w:rPr>
          <w:b/>
          <w:bCs/>
        </w:rPr>
      </w:pPr>
      <w:r w:rsidRPr="00222413">
        <w:rPr>
          <w:b/>
          <w:bCs/>
        </w:rPr>
        <w:t>Collection, accounting, and reporting of program income</w:t>
      </w:r>
    </w:p>
    <w:p w14:paraId="39C1E1E4" w14:textId="77777777" w:rsidR="00222413" w:rsidRPr="00222413" w:rsidRDefault="00222413" w:rsidP="00222413">
      <w:pPr>
        <w:spacing w:after="0"/>
        <w:rPr>
          <w:b/>
          <w:bCs/>
        </w:rPr>
      </w:pPr>
      <w:r w:rsidRPr="00222413">
        <w:rPr>
          <w:b/>
          <w:bCs/>
        </w:rPr>
        <w:t>8.4 Proposed Units, Requested Award, and Match</w:t>
      </w:r>
    </w:p>
    <w:p w14:paraId="5E03C1F7" w14:textId="77777777" w:rsidR="00222413" w:rsidRPr="00222413" w:rsidRDefault="00222413" w:rsidP="00222413">
      <w:pPr>
        <w:spacing w:after="0"/>
        <w:rPr>
          <w:b/>
          <w:bCs/>
        </w:rPr>
      </w:pPr>
      <w:r w:rsidRPr="00222413">
        <w:rPr>
          <w:b/>
          <w:bCs/>
        </w:rPr>
        <w:t>Provide:</w:t>
      </w:r>
    </w:p>
    <w:p w14:paraId="51350E46" w14:textId="77777777" w:rsidR="00222413" w:rsidRPr="00222413" w:rsidRDefault="00222413" w:rsidP="00222413">
      <w:pPr>
        <w:numPr>
          <w:ilvl w:val="0"/>
          <w:numId w:val="47"/>
        </w:numPr>
        <w:spacing w:after="0"/>
        <w:rPr>
          <w:b/>
          <w:bCs/>
        </w:rPr>
      </w:pPr>
      <w:r w:rsidRPr="00222413">
        <w:rPr>
          <w:b/>
          <w:bCs/>
        </w:rPr>
        <w:t>Proposed number of units</w:t>
      </w:r>
    </w:p>
    <w:p w14:paraId="7B7182B2" w14:textId="77777777" w:rsidR="00222413" w:rsidRPr="00222413" w:rsidRDefault="00222413" w:rsidP="00222413">
      <w:pPr>
        <w:numPr>
          <w:ilvl w:val="0"/>
          <w:numId w:val="47"/>
        </w:numPr>
        <w:spacing w:after="0"/>
        <w:rPr>
          <w:b/>
          <w:bCs/>
        </w:rPr>
      </w:pPr>
      <w:r w:rsidRPr="00222413">
        <w:rPr>
          <w:b/>
          <w:bCs/>
        </w:rPr>
        <w:t>Total requested award amount</w:t>
      </w:r>
    </w:p>
    <w:p w14:paraId="4CAFDCC0" w14:textId="77777777" w:rsidR="00222413" w:rsidRPr="00222413" w:rsidRDefault="00222413" w:rsidP="00222413">
      <w:pPr>
        <w:numPr>
          <w:ilvl w:val="0"/>
          <w:numId w:val="47"/>
        </w:numPr>
        <w:spacing w:after="0"/>
        <w:rPr>
          <w:b/>
          <w:bCs/>
        </w:rPr>
      </w:pPr>
      <w:r w:rsidRPr="00222413">
        <w:rPr>
          <w:b/>
          <w:bCs/>
        </w:rPr>
        <w:t>Cost justification</w:t>
      </w:r>
    </w:p>
    <w:p w14:paraId="11B495C8" w14:textId="77777777" w:rsidR="00222413" w:rsidRPr="00222413" w:rsidRDefault="00222413" w:rsidP="00222413">
      <w:pPr>
        <w:numPr>
          <w:ilvl w:val="0"/>
          <w:numId w:val="47"/>
        </w:numPr>
        <w:spacing w:after="0"/>
        <w:rPr>
          <w:b/>
          <w:bCs/>
        </w:rPr>
      </w:pPr>
      <w:r w:rsidRPr="00222413">
        <w:rPr>
          <w:b/>
          <w:bCs/>
        </w:rPr>
        <w:t>Match sources and calculation</w:t>
      </w:r>
    </w:p>
    <w:p w14:paraId="57E2DFF0" w14:textId="77777777" w:rsidR="00222413" w:rsidRPr="00222413" w:rsidRDefault="00222413" w:rsidP="00222413">
      <w:pPr>
        <w:spacing w:after="0"/>
        <w:rPr>
          <w:b/>
          <w:bCs/>
        </w:rPr>
      </w:pPr>
      <w:r w:rsidRPr="00222413">
        <w:rPr>
          <w:b/>
          <w:bCs/>
        </w:rPr>
        <w:pict w14:anchorId="2D8456FD">
          <v:rect id="_x0000_i1133" style="width:0;height:1.5pt" o:hralign="center" o:hrstd="t" o:hr="t" fillcolor="#a0a0a0" stroked="f"/>
        </w:pict>
      </w:r>
    </w:p>
    <w:p w14:paraId="35B5E290" w14:textId="77777777" w:rsidR="00222413" w:rsidRPr="00222413" w:rsidRDefault="00222413" w:rsidP="00222413">
      <w:pPr>
        <w:spacing w:after="0"/>
        <w:rPr>
          <w:b/>
          <w:bCs/>
        </w:rPr>
      </w:pPr>
      <w:r w:rsidRPr="00222413">
        <w:rPr>
          <w:b/>
          <w:bCs/>
        </w:rPr>
        <w:t>Required Attachments</w:t>
      </w:r>
    </w:p>
    <w:p w14:paraId="1DC18921" w14:textId="77777777" w:rsidR="00222413" w:rsidRPr="00222413" w:rsidRDefault="00222413" w:rsidP="00222413">
      <w:pPr>
        <w:numPr>
          <w:ilvl w:val="0"/>
          <w:numId w:val="48"/>
        </w:numPr>
        <w:spacing w:after="0"/>
        <w:rPr>
          <w:b/>
          <w:bCs/>
        </w:rPr>
      </w:pPr>
      <w:r w:rsidRPr="00222413">
        <w:rPr>
          <w:b/>
          <w:bCs/>
        </w:rPr>
        <w:t>Customer satisfaction survey and results (if applicable)</w:t>
      </w:r>
    </w:p>
    <w:p w14:paraId="24B67029" w14:textId="77777777" w:rsidR="00222413" w:rsidRPr="00222413" w:rsidRDefault="00222413" w:rsidP="00222413">
      <w:pPr>
        <w:numPr>
          <w:ilvl w:val="0"/>
          <w:numId w:val="48"/>
        </w:numPr>
        <w:spacing w:after="0"/>
        <w:rPr>
          <w:b/>
          <w:bCs/>
        </w:rPr>
      </w:pPr>
      <w:r w:rsidRPr="00222413">
        <w:rPr>
          <w:b/>
          <w:bCs/>
        </w:rPr>
        <w:t>Historical service units table</w:t>
      </w:r>
    </w:p>
    <w:p w14:paraId="05F99F14" w14:textId="77777777" w:rsidR="00222413" w:rsidRPr="00222413" w:rsidRDefault="00222413" w:rsidP="00222413">
      <w:pPr>
        <w:numPr>
          <w:ilvl w:val="0"/>
          <w:numId w:val="48"/>
        </w:numPr>
        <w:spacing w:after="0"/>
        <w:rPr>
          <w:b/>
          <w:bCs/>
        </w:rPr>
      </w:pPr>
      <w:r w:rsidRPr="00222413">
        <w:rPr>
          <w:b/>
          <w:bCs/>
        </w:rPr>
        <w:t>Cost justification and budget breakdown</w:t>
      </w:r>
    </w:p>
    <w:p w14:paraId="54586EFF" w14:textId="77777777" w:rsidR="00222413" w:rsidRPr="00222413" w:rsidRDefault="00222413" w:rsidP="00222413">
      <w:pPr>
        <w:spacing w:after="0"/>
        <w:rPr>
          <w:b/>
          <w:bCs/>
        </w:rPr>
      </w:pPr>
      <w:r w:rsidRPr="00222413">
        <w:rPr>
          <w:b/>
          <w:bCs/>
        </w:rPr>
        <w:pict w14:anchorId="4909F696">
          <v:rect id="_x0000_i1134" style="width:0;height:1.5pt" o:hralign="center" o:hrstd="t" o:hr="t" fillcolor="#a0a0a0" stroked="f"/>
        </w:pict>
      </w:r>
    </w:p>
    <w:p w14:paraId="5FA71755" w14:textId="77777777" w:rsidR="00222413" w:rsidRPr="00222413" w:rsidRDefault="00222413" w:rsidP="00222413">
      <w:pPr>
        <w:spacing w:after="0"/>
        <w:rPr>
          <w:b/>
          <w:bCs/>
        </w:rPr>
      </w:pPr>
      <w:r w:rsidRPr="00222413">
        <w:rPr>
          <w:b/>
          <w:bCs/>
        </w:rPr>
        <w:t>Certification</w:t>
      </w:r>
    </w:p>
    <w:p w14:paraId="28370AE5" w14:textId="77777777" w:rsidR="00222413" w:rsidRPr="00222413" w:rsidRDefault="00222413" w:rsidP="00222413">
      <w:pPr>
        <w:spacing w:after="0"/>
        <w:rPr>
          <w:b/>
          <w:bCs/>
        </w:rPr>
      </w:pPr>
      <w:r w:rsidRPr="00222413">
        <w:rPr>
          <w:b/>
          <w:bCs/>
        </w:rPr>
        <w:t>I certify that the information provided is true, complete, and accurate.</w:t>
      </w:r>
    </w:p>
    <w:p w14:paraId="4B1A7746" w14:textId="5FD7E033" w:rsidR="00AD4A8C" w:rsidRPr="00D13AF3" w:rsidRDefault="00222413" w:rsidP="00222413">
      <w:pPr>
        <w:spacing w:after="0"/>
        <w:rPr>
          <w:b/>
          <w:bCs/>
        </w:rPr>
      </w:pPr>
      <w:r w:rsidRPr="00222413">
        <w:rPr>
          <w:b/>
          <w:bCs/>
        </w:rPr>
        <w:t>Authorized Signature: _________________________</w:t>
      </w:r>
      <w:r w:rsidRPr="00222413">
        <w:rPr>
          <w:b/>
          <w:bCs/>
        </w:rPr>
        <w:br/>
        <w:t>Name and Title: ______________________________</w:t>
      </w:r>
      <w:r w:rsidRPr="00222413">
        <w:rPr>
          <w:b/>
          <w:bCs/>
        </w:rPr>
        <w:br/>
        <w:t>Date: _______________________________________</w:t>
      </w:r>
    </w:p>
    <w:sectPr w:rsidR="00AD4A8C" w:rsidRPr="00D13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FAE"/>
    <w:multiLevelType w:val="multilevel"/>
    <w:tmpl w:val="B36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62E6A"/>
    <w:multiLevelType w:val="multilevel"/>
    <w:tmpl w:val="C7E0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83960"/>
    <w:multiLevelType w:val="multilevel"/>
    <w:tmpl w:val="AD4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039BA"/>
    <w:multiLevelType w:val="multilevel"/>
    <w:tmpl w:val="A010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30758"/>
    <w:multiLevelType w:val="multilevel"/>
    <w:tmpl w:val="E1D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C1DE2"/>
    <w:multiLevelType w:val="multilevel"/>
    <w:tmpl w:val="43AE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47B90"/>
    <w:multiLevelType w:val="multilevel"/>
    <w:tmpl w:val="437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661E7"/>
    <w:multiLevelType w:val="multilevel"/>
    <w:tmpl w:val="5116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A7CDA"/>
    <w:multiLevelType w:val="multilevel"/>
    <w:tmpl w:val="F380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470B0"/>
    <w:multiLevelType w:val="multilevel"/>
    <w:tmpl w:val="A4BE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83DA7"/>
    <w:multiLevelType w:val="multilevel"/>
    <w:tmpl w:val="E18C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60F5E"/>
    <w:multiLevelType w:val="multilevel"/>
    <w:tmpl w:val="573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477CC"/>
    <w:multiLevelType w:val="multilevel"/>
    <w:tmpl w:val="285C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50198"/>
    <w:multiLevelType w:val="multilevel"/>
    <w:tmpl w:val="98C0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87A75"/>
    <w:multiLevelType w:val="multilevel"/>
    <w:tmpl w:val="4CCED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16C90"/>
    <w:multiLevelType w:val="multilevel"/>
    <w:tmpl w:val="2DE0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E62E8"/>
    <w:multiLevelType w:val="multilevel"/>
    <w:tmpl w:val="479A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00CC9"/>
    <w:multiLevelType w:val="multilevel"/>
    <w:tmpl w:val="44D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A7BB5"/>
    <w:multiLevelType w:val="multilevel"/>
    <w:tmpl w:val="5820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F6C70"/>
    <w:multiLevelType w:val="multilevel"/>
    <w:tmpl w:val="95B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5F2D3D"/>
    <w:multiLevelType w:val="multilevel"/>
    <w:tmpl w:val="8D9E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A06B8F"/>
    <w:multiLevelType w:val="multilevel"/>
    <w:tmpl w:val="1636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6771F"/>
    <w:multiLevelType w:val="multilevel"/>
    <w:tmpl w:val="7DA0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3F1702"/>
    <w:multiLevelType w:val="multilevel"/>
    <w:tmpl w:val="B3427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06ED4"/>
    <w:multiLevelType w:val="multilevel"/>
    <w:tmpl w:val="050A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144716"/>
    <w:multiLevelType w:val="multilevel"/>
    <w:tmpl w:val="C86A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A70396"/>
    <w:multiLevelType w:val="multilevel"/>
    <w:tmpl w:val="6E72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507661"/>
    <w:multiLevelType w:val="multilevel"/>
    <w:tmpl w:val="4C7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924426"/>
    <w:multiLevelType w:val="multilevel"/>
    <w:tmpl w:val="6366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673ED2"/>
    <w:multiLevelType w:val="multilevel"/>
    <w:tmpl w:val="588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14BA3"/>
    <w:multiLevelType w:val="multilevel"/>
    <w:tmpl w:val="DFCE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F4FDF"/>
    <w:multiLevelType w:val="multilevel"/>
    <w:tmpl w:val="BECE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8428A"/>
    <w:multiLevelType w:val="multilevel"/>
    <w:tmpl w:val="EE9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96BA0"/>
    <w:multiLevelType w:val="multilevel"/>
    <w:tmpl w:val="3094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C22421"/>
    <w:multiLevelType w:val="multilevel"/>
    <w:tmpl w:val="604E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693F92"/>
    <w:multiLevelType w:val="multilevel"/>
    <w:tmpl w:val="F37E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C13B2"/>
    <w:multiLevelType w:val="multilevel"/>
    <w:tmpl w:val="6B2A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CF27C4"/>
    <w:multiLevelType w:val="multilevel"/>
    <w:tmpl w:val="9ED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F17BAC"/>
    <w:multiLevelType w:val="multilevel"/>
    <w:tmpl w:val="72B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377EA1"/>
    <w:multiLevelType w:val="multilevel"/>
    <w:tmpl w:val="8544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D041BD"/>
    <w:multiLevelType w:val="multilevel"/>
    <w:tmpl w:val="6C52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F4773"/>
    <w:multiLevelType w:val="multilevel"/>
    <w:tmpl w:val="87BE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15DCA"/>
    <w:multiLevelType w:val="multilevel"/>
    <w:tmpl w:val="D618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76C9A"/>
    <w:multiLevelType w:val="multilevel"/>
    <w:tmpl w:val="3C56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8C1173"/>
    <w:multiLevelType w:val="multilevel"/>
    <w:tmpl w:val="3C9E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2B2848"/>
    <w:multiLevelType w:val="multilevel"/>
    <w:tmpl w:val="1C9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666187"/>
    <w:multiLevelType w:val="multilevel"/>
    <w:tmpl w:val="A662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C04A3"/>
    <w:multiLevelType w:val="multilevel"/>
    <w:tmpl w:val="2DEC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5179">
    <w:abstractNumId w:val="30"/>
  </w:num>
  <w:num w:numId="2" w16cid:durableId="336228179">
    <w:abstractNumId w:val="42"/>
  </w:num>
  <w:num w:numId="3" w16cid:durableId="592319239">
    <w:abstractNumId w:val="9"/>
  </w:num>
  <w:num w:numId="4" w16cid:durableId="1394423339">
    <w:abstractNumId w:val="19"/>
  </w:num>
  <w:num w:numId="5" w16cid:durableId="1221752367">
    <w:abstractNumId w:val="29"/>
  </w:num>
  <w:num w:numId="6" w16cid:durableId="336424558">
    <w:abstractNumId w:val="20"/>
  </w:num>
  <w:num w:numId="7" w16cid:durableId="944776155">
    <w:abstractNumId w:val="25"/>
  </w:num>
  <w:num w:numId="8" w16cid:durableId="1957446399">
    <w:abstractNumId w:val="31"/>
  </w:num>
  <w:num w:numId="9" w16cid:durableId="977222249">
    <w:abstractNumId w:val="45"/>
  </w:num>
  <w:num w:numId="10" w16cid:durableId="2047562664">
    <w:abstractNumId w:val="47"/>
  </w:num>
  <w:num w:numId="11" w16cid:durableId="1814592049">
    <w:abstractNumId w:val="14"/>
  </w:num>
  <w:num w:numId="12" w16cid:durableId="826744440">
    <w:abstractNumId w:val="1"/>
  </w:num>
  <w:num w:numId="13" w16cid:durableId="2135102638">
    <w:abstractNumId w:val="8"/>
  </w:num>
  <w:num w:numId="14" w16cid:durableId="10110866">
    <w:abstractNumId w:val="11"/>
  </w:num>
  <w:num w:numId="15" w16cid:durableId="1293755244">
    <w:abstractNumId w:val="39"/>
  </w:num>
  <w:num w:numId="16" w16cid:durableId="600455977">
    <w:abstractNumId w:val="6"/>
  </w:num>
  <w:num w:numId="17" w16cid:durableId="635641591">
    <w:abstractNumId w:val="32"/>
  </w:num>
  <w:num w:numId="18" w16cid:durableId="1515535287">
    <w:abstractNumId w:val="5"/>
  </w:num>
  <w:num w:numId="19" w16cid:durableId="710692718">
    <w:abstractNumId w:val="7"/>
  </w:num>
  <w:num w:numId="20" w16cid:durableId="1349797643">
    <w:abstractNumId w:val="46"/>
  </w:num>
  <w:num w:numId="21" w16cid:durableId="1590887810">
    <w:abstractNumId w:val="15"/>
  </w:num>
  <w:num w:numId="22" w16cid:durableId="1319654665">
    <w:abstractNumId w:val="40"/>
  </w:num>
  <w:num w:numId="23" w16cid:durableId="2145999879">
    <w:abstractNumId w:val="27"/>
  </w:num>
  <w:num w:numId="24" w16cid:durableId="1332030079">
    <w:abstractNumId w:val="38"/>
  </w:num>
  <w:num w:numId="25" w16cid:durableId="667171174">
    <w:abstractNumId w:val="16"/>
  </w:num>
  <w:num w:numId="26" w16cid:durableId="655258025">
    <w:abstractNumId w:val="26"/>
  </w:num>
  <w:num w:numId="27" w16cid:durableId="1894660011">
    <w:abstractNumId w:val="17"/>
  </w:num>
  <w:num w:numId="28" w16cid:durableId="886379139">
    <w:abstractNumId w:val="28"/>
  </w:num>
  <w:num w:numId="29" w16cid:durableId="1963998378">
    <w:abstractNumId w:val="35"/>
  </w:num>
  <w:num w:numId="30" w16cid:durableId="1506168637">
    <w:abstractNumId w:val="44"/>
  </w:num>
  <w:num w:numId="31" w16cid:durableId="1371881947">
    <w:abstractNumId w:val="2"/>
  </w:num>
  <w:num w:numId="32" w16cid:durableId="1202284259">
    <w:abstractNumId w:val="21"/>
  </w:num>
  <w:num w:numId="33" w16cid:durableId="1977177781">
    <w:abstractNumId w:val="34"/>
  </w:num>
  <w:num w:numId="34" w16cid:durableId="1253471653">
    <w:abstractNumId w:val="22"/>
  </w:num>
  <w:num w:numId="35" w16cid:durableId="189878459">
    <w:abstractNumId w:val="3"/>
  </w:num>
  <w:num w:numId="36" w16cid:durableId="602420196">
    <w:abstractNumId w:val="37"/>
  </w:num>
  <w:num w:numId="37" w16cid:durableId="1937519794">
    <w:abstractNumId w:val="36"/>
  </w:num>
  <w:num w:numId="38" w16cid:durableId="959073048">
    <w:abstractNumId w:val="24"/>
  </w:num>
  <w:num w:numId="39" w16cid:durableId="686832938">
    <w:abstractNumId w:val="12"/>
  </w:num>
  <w:num w:numId="40" w16cid:durableId="1040133061">
    <w:abstractNumId w:val="13"/>
  </w:num>
  <w:num w:numId="41" w16cid:durableId="1241912164">
    <w:abstractNumId w:val="33"/>
  </w:num>
  <w:num w:numId="42" w16cid:durableId="1412120547">
    <w:abstractNumId w:val="23"/>
  </w:num>
  <w:num w:numId="43" w16cid:durableId="321392183">
    <w:abstractNumId w:val="10"/>
  </w:num>
  <w:num w:numId="44" w16cid:durableId="547373534">
    <w:abstractNumId w:val="4"/>
  </w:num>
  <w:num w:numId="45" w16cid:durableId="2068256551">
    <w:abstractNumId w:val="18"/>
  </w:num>
  <w:num w:numId="46" w16cid:durableId="165092623">
    <w:abstractNumId w:val="41"/>
  </w:num>
  <w:num w:numId="47" w16cid:durableId="1949921410">
    <w:abstractNumId w:val="43"/>
  </w:num>
  <w:num w:numId="48" w16cid:durableId="115418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CD"/>
    <w:rsid w:val="00073B01"/>
    <w:rsid w:val="000A18CD"/>
    <w:rsid w:val="000D1024"/>
    <w:rsid w:val="000F0D5C"/>
    <w:rsid w:val="00127D57"/>
    <w:rsid w:val="001829C7"/>
    <w:rsid w:val="002134B9"/>
    <w:rsid w:val="00222413"/>
    <w:rsid w:val="0022739E"/>
    <w:rsid w:val="0026200A"/>
    <w:rsid w:val="00312FB0"/>
    <w:rsid w:val="004B4538"/>
    <w:rsid w:val="00616F6F"/>
    <w:rsid w:val="00664847"/>
    <w:rsid w:val="006714F7"/>
    <w:rsid w:val="0067448E"/>
    <w:rsid w:val="006E6C2C"/>
    <w:rsid w:val="00716A6C"/>
    <w:rsid w:val="007911F0"/>
    <w:rsid w:val="0084052A"/>
    <w:rsid w:val="008D7251"/>
    <w:rsid w:val="008E494E"/>
    <w:rsid w:val="00AA49C7"/>
    <w:rsid w:val="00AC0521"/>
    <w:rsid w:val="00AD4A8C"/>
    <w:rsid w:val="00AD4F5B"/>
    <w:rsid w:val="00C60928"/>
    <w:rsid w:val="00C80B61"/>
    <w:rsid w:val="00C81B91"/>
    <w:rsid w:val="00D13AF3"/>
    <w:rsid w:val="00D436DF"/>
    <w:rsid w:val="00D44F67"/>
    <w:rsid w:val="00DE723C"/>
    <w:rsid w:val="00EC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5B4C"/>
  <w15:chartTrackingRefBased/>
  <w15:docId w15:val="{86A138CC-5422-49C1-9F3C-9088646B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8CD"/>
    <w:rPr>
      <w:rFonts w:eastAsiaTheme="majorEastAsia" w:cstheme="majorBidi"/>
      <w:color w:val="272727" w:themeColor="text1" w:themeTint="D8"/>
    </w:rPr>
  </w:style>
  <w:style w:type="paragraph" w:styleId="Title">
    <w:name w:val="Title"/>
    <w:basedOn w:val="Normal"/>
    <w:next w:val="Normal"/>
    <w:link w:val="TitleChar"/>
    <w:uiPriority w:val="10"/>
    <w:qFormat/>
    <w:rsid w:val="000A1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8CD"/>
    <w:pPr>
      <w:spacing w:before="160"/>
      <w:jc w:val="center"/>
    </w:pPr>
    <w:rPr>
      <w:i/>
      <w:iCs/>
      <w:color w:val="404040" w:themeColor="text1" w:themeTint="BF"/>
    </w:rPr>
  </w:style>
  <w:style w:type="character" w:customStyle="1" w:styleId="QuoteChar">
    <w:name w:val="Quote Char"/>
    <w:basedOn w:val="DefaultParagraphFont"/>
    <w:link w:val="Quote"/>
    <w:uiPriority w:val="29"/>
    <w:rsid w:val="000A18CD"/>
    <w:rPr>
      <w:i/>
      <w:iCs/>
      <w:color w:val="404040" w:themeColor="text1" w:themeTint="BF"/>
    </w:rPr>
  </w:style>
  <w:style w:type="paragraph" w:styleId="ListParagraph">
    <w:name w:val="List Paragraph"/>
    <w:basedOn w:val="Normal"/>
    <w:uiPriority w:val="34"/>
    <w:qFormat/>
    <w:rsid w:val="000A18CD"/>
    <w:pPr>
      <w:ind w:left="720"/>
      <w:contextualSpacing/>
    </w:pPr>
  </w:style>
  <w:style w:type="character" w:styleId="IntenseEmphasis">
    <w:name w:val="Intense Emphasis"/>
    <w:basedOn w:val="DefaultParagraphFont"/>
    <w:uiPriority w:val="21"/>
    <w:qFormat/>
    <w:rsid w:val="000A18CD"/>
    <w:rPr>
      <w:i/>
      <w:iCs/>
      <w:color w:val="0F4761" w:themeColor="accent1" w:themeShade="BF"/>
    </w:rPr>
  </w:style>
  <w:style w:type="paragraph" w:styleId="IntenseQuote">
    <w:name w:val="Intense Quote"/>
    <w:basedOn w:val="Normal"/>
    <w:next w:val="Normal"/>
    <w:link w:val="IntenseQuoteChar"/>
    <w:uiPriority w:val="30"/>
    <w:qFormat/>
    <w:rsid w:val="000A1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8CD"/>
    <w:rPr>
      <w:i/>
      <w:iCs/>
      <w:color w:val="0F4761" w:themeColor="accent1" w:themeShade="BF"/>
    </w:rPr>
  </w:style>
  <w:style w:type="character" w:styleId="IntenseReference">
    <w:name w:val="Intense Reference"/>
    <w:basedOn w:val="DefaultParagraphFont"/>
    <w:uiPriority w:val="32"/>
    <w:qFormat/>
    <w:rsid w:val="000A18CD"/>
    <w:rPr>
      <w:b/>
      <w:bCs/>
      <w:smallCaps/>
      <w:color w:val="0F4761" w:themeColor="accent1" w:themeShade="BF"/>
      <w:spacing w:val="5"/>
    </w:rPr>
  </w:style>
  <w:style w:type="table" w:styleId="TableGrid">
    <w:name w:val="Table Grid"/>
    <w:basedOn w:val="TableNormal"/>
    <w:uiPriority w:val="39"/>
    <w:rsid w:val="00073B01"/>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8db0f1-b7ee-43db-9120-41b48ff8d6cb" xsi:nil="true"/>
    <lcf76f155ced4ddcb4097134ff3c332f xmlns="7bcfa064-d45a-4b49-9df4-7ced194532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EC360156DF854FABE038399C628C81" ma:contentTypeVersion="14" ma:contentTypeDescription="Create a new document." ma:contentTypeScope="" ma:versionID="8daec122bb908ba16c422bc0692f7b4b">
  <xsd:schema xmlns:xsd="http://www.w3.org/2001/XMLSchema" xmlns:xs="http://www.w3.org/2001/XMLSchema" xmlns:p="http://schemas.microsoft.com/office/2006/metadata/properties" xmlns:ns2="7bcfa064-d45a-4b49-9df4-7ced19453297" xmlns:ns3="6a8db0f1-b7ee-43db-9120-41b48ff8d6cb" targetNamespace="http://schemas.microsoft.com/office/2006/metadata/properties" ma:root="true" ma:fieldsID="ceb929983b7e8ab502feb38a7220e9d1" ns2:_="" ns3:_="">
    <xsd:import namespace="7bcfa064-d45a-4b49-9df4-7ced19453297"/>
    <xsd:import namespace="6a8db0f1-b7ee-43db-9120-41b48ff8d6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fa064-d45a-4b49-9df4-7ced1945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5e744-0636-4276-a81f-f543d4e5f0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db0f1-b7ee-43db-9120-41b48ff8d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9f91bf-2672-4e7c-ad51-31f45ce2b9da}" ma:internalName="TaxCatchAll" ma:showField="CatchAllData" ma:web="6a8db0f1-b7ee-43db-9120-41b48ff8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176D0-39DB-43B2-B951-F6A975D86633}">
  <ds:schemaRefs>
    <ds:schemaRef ds:uri="http://schemas.microsoft.com/office/2006/metadata/properties"/>
    <ds:schemaRef ds:uri="http://schemas.microsoft.com/office/infopath/2007/PartnerControls"/>
    <ds:schemaRef ds:uri="6a8db0f1-b7ee-43db-9120-41b48ff8d6cb"/>
    <ds:schemaRef ds:uri="7bcfa064-d45a-4b49-9df4-7ced19453297"/>
  </ds:schemaRefs>
</ds:datastoreItem>
</file>

<file path=customXml/itemProps2.xml><?xml version="1.0" encoding="utf-8"?>
<ds:datastoreItem xmlns:ds="http://schemas.openxmlformats.org/officeDocument/2006/customXml" ds:itemID="{EEBBC0B0-9999-4DE5-9EF4-E7040FDDD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fa064-d45a-4b49-9df4-7ced19453297"/>
    <ds:schemaRef ds:uri="6a8db0f1-b7ee-43db-9120-41b48ff8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07E5E-12C4-45F7-8BB9-E978F23C6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1448</Words>
  <Characters>8877</Characters>
  <Application>Microsoft Office Word</Application>
  <DocSecurity>0</DocSecurity>
  <Lines>887</Lines>
  <Paragraphs>322</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Harris</dc:creator>
  <cp:keywords/>
  <dc:description/>
  <cp:lastModifiedBy>Susan Harris</cp:lastModifiedBy>
  <cp:revision>29</cp:revision>
  <dcterms:created xsi:type="dcterms:W3CDTF">2026-01-14T03:21:00Z</dcterms:created>
  <dcterms:modified xsi:type="dcterms:W3CDTF">2026-01-15T22:26:00Z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0x010100F8EC360156DF854FABE038399C628C81</vt:lpwstr>
  </property>
  <property fmtid="{D5CDD505-2E9C-101B-9397-08002B2CF9AE}" pid="3" name="MediaServiceImageTags">
    <vt:lpwstr/>
  </property>
</Properties>
</file>